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1B" w:rsidRPr="00E941B8" w:rsidRDefault="00E06401" w:rsidP="00E54C1B">
      <w:pPr>
        <w:jc w:val="both"/>
        <w:rPr>
          <w:rFonts w:ascii="Times New Roman" w:hAnsi="Times New Roman"/>
          <w:lang w:val="uk-UA"/>
        </w:rPr>
      </w:pPr>
      <w:r w:rsidRPr="00E941B8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1290EDA2" wp14:editId="5CF90C48">
            <wp:simplePos x="0" y="0"/>
            <wp:positionH relativeFrom="column">
              <wp:posOffset>-99060</wp:posOffset>
            </wp:positionH>
            <wp:positionV relativeFrom="paragraph">
              <wp:posOffset>-499745</wp:posOffset>
            </wp:positionV>
            <wp:extent cx="5940425" cy="1403985"/>
            <wp:effectExtent l="0" t="0" r="0" b="5715"/>
            <wp:wrapThrough wrapText="bothSides">
              <wp:wrapPolygon edited="0">
                <wp:start x="10390" y="0"/>
                <wp:lineTo x="10252" y="293"/>
                <wp:lineTo x="9628" y="4103"/>
                <wp:lineTo x="7827" y="6741"/>
                <wp:lineTo x="7135" y="8206"/>
                <wp:lineTo x="7135" y="9379"/>
                <wp:lineTo x="4225" y="9379"/>
                <wp:lineTo x="346" y="12309"/>
                <wp:lineTo x="346" y="14947"/>
                <wp:lineTo x="554" y="18757"/>
                <wp:lineTo x="0" y="20809"/>
                <wp:lineTo x="0" y="21395"/>
                <wp:lineTo x="554" y="21395"/>
                <wp:lineTo x="21057" y="21395"/>
                <wp:lineTo x="21057" y="18757"/>
                <wp:lineTo x="21334" y="16119"/>
                <wp:lineTo x="21196" y="14361"/>
                <wp:lineTo x="19603" y="14068"/>
                <wp:lineTo x="19672" y="12896"/>
                <wp:lineTo x="19256" y="11723"/>
                <wp:lineTo x="17871" y="9379"/>
                <wp:lineTo x="13992" y="5862"/>
                <wp:lineTo x="12676" y="4103"/>
                <wp:lineTo x="12122" y="2345"/>
                <wp:lineTo x="11014" y="0"/>
                <wp:lineTo x="10390" y="0"/>
              </wp:wrapPolygon>
            </wp:wrapThrough>
            <wp:docPr id="4" name="Рисунок 13" descr="head_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ead_ma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C1B" w:rsidRPr="00E941B8" w:rsidRDefault="00E54C1B" w:rsidP="00E54C1B">
      <w:pPr>
        <w:jc w:val="both"/>
        <w:rPr>
          <w:rFonts w:ascii="Times New Roman" w:hAnsi="Times New Roman"/>
          <w:lang w:val="uk-UA"/>
        </w:rPr>
      </w:pPr>
    </w:p>
    <w:p w:rsidR="00E06401" w:rsidRPr="00E941B8" w:rsidRDefault="00E06401" w:rsidP="00E54C1B">
      <w:pPr>
        <w:pStyle w:val="a5"/>
        <w:jc w:val="both"/>
        <w:rPr>
          <w:rStyle w:val="a6"/>
          <w:i/>
          <w:iCs/>
          <w:lang w:val="uk-UA"/>
        </w:rPr>
      </w:pPr>
    </w:p>
    <w:tbl>
      <w:tblPr>
        <w:tblpPr w:leftFromText="180" w:rightFromText="180" w:horzAnchor="margin" w:tblpY="900"/>
        <w:tblW w:w="9571" w:type="dxa"/>
        <w:tblLook w:val="01E0" w:firstRow="1" w:lastRow="1" w:firstColumn="1" w:lastColumn="1" w:noHBand="0" w:noVBand="0"/>
      </w:tblPr>
      <w:tblGrid>
        <w:gridCol w:w="9571"/>
      </w:tblGrid>
      <w:tr w:rsidR="00E06401" w:rsidRPr="00E941B8" w:rsidTr="00820413">
        <w:trPr>
          <w:trHeight w:val="1444"/>
        </w:trPr>
        <w:tc>
          <w:tcPr>
            <w:tcW w:w="7400" w:type="dxa"/>
            <w:vAlign w:val="center"/>
          </w:tcPr>
          <w:p w:rsidR="00E06401" w:rsidRPr="00E941B8" w:rsidRDefault="00E06401" w:rsidP="00820413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44"/>
                <w:szCs w:val="44"/>
                <w:lang w:val="uk-UA"/>
              </w:rPr>
            </w:pPr>
          </w:p>
          <w:p w:rsidR="00E06401" w:rsidRPr="00E941B8" w:rsidRDefault="00E06401" w:rsidP="00820413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44"/>
                <w:szCs w:val="44"/>
                <w:lang w:val="uk-UA"/>
              </w:rPr>
            </w:pPr>
          </w:p>
          <w:p w:rsidR="00E06401" w:rsidRPr="00E941B8" w:rsidRDefault="00E06401" w:rsidP="00820413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sz w:val="44"/>
                <w:szCs w:val="44"/>
                <w:lang w:val="uk-UA"/>
              </w:rPr>
            </w:pPr>
            <w:r w:rsidRPr="00E941B8">
              <w:rPr>
                <w:rFonts w:ascii="Times New Roman" w:hAnsi="Times New Roman"/>
                <w:b/>
                <w:sz w:val="44"/>
                <w:szCs w:val="44"/>
                <w:lang w:val="uk-UA"/>
              </w:rPr>
              <w:t>НАЦІОНАЛЬНИЙ ЕКЗИТ-ПОЛ</w:t>
            </w:r>
          </w:p>
        </w:tc>
      </w:tr>
      <w:tr w:rsidR="00E06401" w:rsidRPr="00E941B8" w:rsidTr="00820413">
        <w:trPr>
          <w:trHeight w:val="720"/>
        </w:trPr>
        <w:tc>
          <w:tcPr>
            <w:tcW w:w="7400" w:type="dxa"/>
          </w:tcPr>
          <w:p w:rsidR="00E06401" w:rsidRPr="00E941B8" w:rsidRDefault="00E06401" w:rsidP="00820413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941B8">
              <w:rPr>
                <w:rFonts w:ascii="Times New Roman" w:hAnsi="Times New Roman"/>
                <w:b/>
                <w:sz w:val="24"/>
                <w:lang w:val="uk-UA"/>
              </w:rPr>
              <w:t xml:space="preserve">Вибори Президента України, </w:t>
            </w:r>
            <w:r w:rsidR="008A340B" w:rsidRPr="00E941B8">
              <w:rPr>
                <w:rFonts w:ascii="Times New Roman" w:hAnsi="Times New Roman"/>
                <w:b/>
                <w:sz w:val="24"/>
                <w:lang w:val="uk-UA"/>
              </w:rPr>
              <w:t>другий</w:t>
            </w:r>
            <w:r w:rsidRPr="00E941B8">
              <w:rPr>
                <w:rFonts w:ascii="Times New Roman" w:hAnsi="Times New Roman"/>
                <w:b/>
                <w:sz w:val="24"/>
                <w:lang w:val="uk-UA"/>
              </w:rPr>
              <w:t xml:space="preserve"> тур  </w:t>
            </w:r>
          </w:p>
          <w:p w:rsidR="00E06401" w:rsidRPr="00E941B8" w:rsidRDefault="008A340B" w:rsidP="008A340B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941B8">
              <w:rPr>
                <w:rFonts w:ascii="Times New Roman" w:hAnsi="Times New Roman"/>
                <w:b/>
                <w:sz w:val="24"/>
                <w:lang w:val="uk-UA"/>
              </w:rPr>
              <w:t>21 квітня</w:t>
            </w:r>
            <w:r w:rsidR="00E06401" w:rsidRPr="00E941B8">
              <w:rPr>
                <w:rFonts w:ascii="Times New Roman" w:hAnsi="Times New Roman"/>
                <w:b/>
                <w:sz w:val="24"/>
                <w:lang w:val="uk-UA"/>
              </w:rPr>
              <w:t xml:space="preserve"> 2019 року</w:t>
            </w:r>
          </w:p>
        </w:tc>
      </w:tr>
    </w:tbl>
    <w:p w:rsidR="00E54C1B" w:rsidRPr="00E941B8" w:rsidRDefault="008A340B" w:rsidP="00E54C1B">
      <w:pPr>
        <w:pStyle w:val="a5"/>
        <w:jc w:val="both"/>
        <w:rPr>
          <w:lang w:val="uk-UA"/>
        </w:rPr>
      </w:pPr>
      <w:r w:rsidRPr="00E941B8">
        <w:rPr>
          <w:rStyle w:val="a6"/>
          <w:i/>
          <w:iCs/>
          <w:lang w:val="uk-UA"/>
        </w:rPr>
        <w:t>21</w:t>
      </w:r>
      <w:r w:rsidR="00E54C1B" w:rsidRPr="00E941B8">
        <w:rPr>
          <w:rStyle w:val="a6"/>
          <w:i/>
          <w:iCs/>
          <w:lang w:val="uk-UA"/>
        </w:rPr>
        <w:t xml:space="preserve"> </w:t>
      </w:r>
      <w:r w:rsidRPr="00E941B8">
        <w:rPr>
          <w:rStyle w:val="a6"/>
          <w:i/>
          <w:iCs/>
          <w:lang w:val="uk-UA"/>
        </w:rPr>
        <w:t>квітня</w:t>
      </w:r>
      <w:r w:rsidR="00E54C1B" w:rsidRPr="00E941B8">
        <w:rPr>
          <w:rStyle w:val="a6"/>
          <w:i/>
          <w:iCs/>
          <w:lang w:val="uk-UA"/>
        </w:rPr>
        <w:t xml:space="preserve"> 2019 року, </w:t>
      </w:r>
      <w:r w:rsidR="00E54C1B" w:rsidRPr="00E941B8">
        <w:rPr>
          <w:lang w:val="uk-UA"/>
        </w:rPr>
        <w:t xml:space="preserve">у день </w:t>
      </w:r>
      <w:r w:rsidR="008A6606" w:rsidRPr="00E941B8">
        <w:rPr>
          <w:lang w:val="uk-UA"/>
        </w:rPr>
        <w:t xml:space="preserve">другого туру </w:t>
      </w:r>
      <w:r w:rsidR="00E54C1B" w:rsidRPr="00E941B8">
        <w:rPr>
          <w:lang w:val="uk-UA"/>
        </w:rPr>
        <w:t xml:space="preserve">виборів Президента  України, Консорціум, до якого входять Фонд «Демократичні ініціативи імені Ілька </w:t>
      </w:r>
      <w:proofErr w:type="spellStart"/>
      <w:r w:rsidR="00E54C1B" w:rsidRPr="00E941B8">
        <w:rPr>
          <w:lang w:val="uk-UA"/>
        </w:rPr>
        <w:t>Кучеріва</w:t>
      </w:r>
      <w:proofErr w:type="spellEnd"/>
      <w:r w:rsidR="00E54C1B" w:rsidRPr="00E941B8">
        <w:rPr>
          <w:lang w:val="uk-UA"/>
        </w:rPr>
        <w:t>», Київський міжнародний інститут соціології (КМІС) та Український центр економічних і політичних досліджень імені Олександра Разумкова, провів  </w:t>
      </w:r>
      <w:r w:rsidR="00E54C1B" w:rsidRPr="00E941B8">
        <w:rPr>
          <w:rStyle w:val="a6"/>
          <w:lang w:val="uk-UA"/>
        </w:rPr>
        <w:t>Національний екзит-пол’2019</w:t>
      </w:r>
      <w:r w:rsidR="00E54C1B" w:rsidRPr="00E941B8">
        <w:rPr>
          <w:lang w:val="uk-UA"/>
        </w:rPr>
        <w:t>.</w:t>
      </w:r>
    </w:p>
    <w:p w:rsidR="00E54C1B" w:rsidRPr="00E941B8" w:rsidRDefault="00E54C1B" w:rsidP="00E54C1B">
      <w:pPr>
        <w:pStyle w:val="a5"/>
        <w:jc w:val="both"/>
        <w:rPr>
          <w:lang w:val="uk-UA"/>
        </w:rPr>
      </w:pPr>
      <w:r w:rsidRPr="00E941B8">
        <w:rPr>
          <w:lang w:val="uk-UA"/>
        </w:rPr>
        <w:t xml:space="preserve">Управління проектом, його фінансовий і медійний менеджмент здійснює  Фонд «Демократичні ініціативи імені Ілька </w:t>
      </w:r>
      <w:proofErr w:type="spellStart"/>
      <w:r w:rsidRPr="00E941B8">
        <w:rPr>
          <w:lang w:val="uk-UA"/>
        </w:rPr>
        <w:t>Кучеріва</w:t>
      </w:r>
      <w:proofErr w:type="spellEnd"/>
      <w:r w:rsidRPr="00E941B8">
        <w:rPr>
          <w:lang w:val="uk-UA"/>
        </w:rPr>
        <w:t>». Наукове керівництво проектом, розробку вибірки і координацію опитування виконує КМІС. Опитування виборців на виході з виборчих дільниць провели Київський міжнародний інститут соціології (КМІС) і Центр Разумкова.</w:t>
      </w:r>
    </w:p>
    <w:p w:rsidR="00E54C1B" w:rsidRPr="00E941B8" w:rsidRDefault="00E54C1B" w:rsidP="00E54C1B">
      <w:pPr>
        <w:pStyle w:val="a5"/>
        <w:jc w:val="both"/>
        <w:rPr>
          <w:lang w:val="uk-UA"/>
        </w:rPr>
      </w:pPr>
      <w:r w:rsidRPr="00E941B8">
        <w:rPr>
          <w:lang w:val="uk-UA"/>
        </w:rPr>
        <w:t xml:space="preserve">Генеральна сукупність </w:t>
      </w:r>
      <w:proofErr w:type="spellStart"/>
      <w:r w:rsidRPr="00E941B8">
        <w:rPr>
          <w:lang w:val="uk-UA"/>
        </w:rPr>
        <w:t>екзит</w:t>
      </w:r>
      <w:proofErr w:type="spellEnd"/>
      <w:r w:rsidRPr="00E941B8">
        <w:rPr>
          <w:lang w:val="uk-UA"/>
        </w:rPr>
        <w:t>-полу – виборці, які проголосували на виборчих дільницях на території України (крім спеціальних дільниць). Теоретично вибірка репрезентативна для України в цілому,  для всіх тих дільниць, на яких відбулися вибори. Опитано 1</w:t>
      </w:r>
      <w:r w:rsidR="008A340B" w:rsidRPr="00E941B8">
        <w:rPr>
          <w:lang w:val="uk-UA"/>
        </w:rPr>
        <w:t>4</w:t>
      </w:r>
      <w:r w:rsidRPr="00E941B8">
        <w:rPr>
          <w:lang w:val="uk-UA"/>
        </w:rPr>
        <w:t> </w:t>
      </w:r>
      <w:r w:rsidR="008A340B" w:rsidRPr="00E941B8">
        <w:rPr>
          <w:lang w:val="uk-UA"/>
        </w:rPr>
        <w:t>551</w:t>
      </w:r>
      <w:r w:rsidRPr="00E941B8">
        <w:rPr>
          <w:lang w:val="uk-UA"/>
        </w:rPr>
        <w:t xml:space="preserve"> респондент</w:t>
      </w:r>
      <w:r w:rsidR="008A340B" w:rsidRPr="00E941B8">
        <w:rPr>
          <w:lang w:val="uk-UA"/>
        </w:rPr>
        <w:t>а</w:t>
      </w:r>
      <w:r w:rsidRPr="00E941B8">
        <w:rPr>
          <w:lang w:val="uk-UA"/>
        </w:rPr>
        <w:t xml:space="preserve"> на </w:t>
      </w:r>
      <w:r w:rsidR="008A340B" w:rsidRPr="00E941B8">
        <w:rPr>
          <w:lang w:val="uk-UA"/>
        </w:rPr>
        <w:t>30</w:t>
      </w:r>
      <w:r w:rsidRPr="00E941B8">
        <w:rPr>
          <w:lang w:val="uk-UA"/>
        </w:rPr>
        <w:t xml:space="preserve">0 виборчих дільницях. Застосовувалася методика «таємного голосування». Рівень досяжності склав </w:t>
      </w:r>
      <w:r w:rsidR="008A340B" w:rsidRPr="00E941B8">
        <w:rPr>
          <w:lang w:val="uk-UA"/>
        </w:rPr>
        <w:t>74</w:t>
      </w:r>
      <w:r w:rsidRPr="00E941B8">
        <w:rPr>
          <w:lang w:val="uk-UA"/>
        </w:rPr>
        <w:t>,</w:t>
      </w:r>
      <w:r w:rsidR="008A340B" w:rsidRPr="00E941B8">
        <w:rPr>
          <w:lang w:val="uk-UA"/>
        </w:rPr>
        <w:t>2</w:t>
      </w:r>
      <w:r w:rsidRPr="00E941B8">
        <w:rPr>
          <w:lang w:val="uk-UA"/>
        </w:rPr>
        <w:t>%.</w:t>
      </w:r>
    </w:p>
    <w:p w:rsidR="00E54C1B" w:rsidRPr="00E941B8" w:rsidRDefault="00E54C1B" w:rsidP="00E54C1B">
      <w:pPr>
        <w:pStyle w:val="a5"/>
        <w:jc w:val="both"/>
        <w:rPr>
          <w:lang w:val="uk-UA"/>
        </w:rPr>
      </w:pPr>
      <w:r w:rsidRPr="00E941B8">
        <w:rPr>
          <w:lang w:val="uk-UA"/>
        </w:rPr>
        <w:t>Керівник проекту «Національний екзит-пол’2019» — </w:t>
      </w:r>
      <w:r w:rsidRPr="00E941B8">
        <w:rPr>
          <w:rStyle w:val="a6"/>
          <w:lang w:val="uk-UA"/>
        </w:rPr>
        <w:t>І.</w:t>
      </w:r>
      <w:r w:rsidR="00E941B8" w:rsidRPr="00E941B8">
        <w:rPr>
          <w:rStyle w:val="a6"/>
          <w:lang w:val="uk-UA"/>
        </w:rPr>
        <w:t xml:space="preserve"> </w:t>
      </w:r>
      <w:proofErr w:type="spellStart"/>
      <w:r w:rsidRPr="00E941B8">
        <w:rPr>
          <w:rStyle w:val="a6"/>
          <w:lang w:val="uk-UA"/>
        </w:rPr>
        <w:t>Бекешкіна</w:t>
      </w:r>
      <w:proofErr w:type="spellEnd"/>
    </w:p>
    <w:p w:rsidR="00E54C1B" w:rsidRPr="00E941B8" w:rsidRDefault="00E54C1B" w:rsidP="00E54C1B">
      <w:pPr>
        <w:pStyle w:val="a5"/>
        <w:jc w:val="both"/>
        <w:rPr>
          <w:lang w:val="uk-UA"/>
        </w:rPr>
      </w:pPr>
      <w:r w:rsidRPr="00E941B8">
        <w:rPr>
          <w:lang w:val="uk-UA"/>
        </w:rPr>
        <w:t>Науковий керівник проекту — </w:t>
      </w:r>
      <w:r w:rsidRPr="00E941B8">
        <w:rPr>
          <w:rStyle w:val="a6"/>
          <w:lang w:val="uk-UA"/>
        </w:rPr>
        <w:t>Н.</w:t>
      </w:r>
      <w:r w:rsidR="00E941B8" w:rsidRPr="00E941B8">
        <w:rPr>
          <w:rStyle w:val="a6"/>
          <w:lang w:val="uk-UA"/>
        </w:rPr>
        <w:t xml:space="preserve"> </w:t>
      </w:r>
      <w:r w:rsidRPr="00E941B8">
        <w:rPr>
          <w:rStyle w:val="a6"/>
          <w:lang w:val="uk-UA"/>
        </w:rPr>
        <w:t>Харченко</w:t>
      </w:r>
    </w:p>
    <w:p w:rsidR="00E54C1B" w:rsidRPr="00E941B8" w:rsidRDefault="00E54C1B" w:rsidP="00E54C1B">
      <w:pPr>
        <w:pStyle w:val="a5"/>
        <w:jc w:val="both"/>
        <w:rPr>
          <w:lang w:val="uk-UA"/>
        </w:rPr>
      </w:pPr>
      <w:r w:rsidRPr="00E941B8">
        <w:rPr>
          <w:lang w:val="uk-UA"/>
        </w:rPr>
        <w:t>Менеджер робіт Київського міжнародного інституту соціології — </w:t>
      </w:r>
      <w:r w:rsidRPr="00E941B8">
        <w:rPr>
          <w:rStyle w:val="a6"/>
          <w:lang w:val="uk-UA"/>
        </w:rPr>
        <w:t>А.</w:t>
      </w:r>
      <w:r w:rsidR="00E941B8" w:rsidRPr="00E941B8">
        <w:rPr>
          <w:rStyle w:val="a6"/>
          <w:lang w:val="uk-UA"/>
        </w:rPr>
        <w:t xml:space="preserve"> </w:t>
      </w:r>
      <w:proofErr w:type="spellStart"/>
      <w:r w:rsidRPr="00E941B8">
        <w:rPr>
          <w:rStyle w:val="a6"/>
          <w:lang w:val="uk-UA"/>
        </w:rPr>
        <w:t>Грушецький</w:t>
      </w:r>
      <w:proofErr w:type="spellEnd"/>
    </w:p>
    <w:p w:rsidR="00E54C1B" w:rsidRPr="00E941B8" w:rsidRDefault="00E54C1B" w:rsidP="00E54C1B">
      <w:pPr>
        <w:pStyle w:val="a5"/>
        <w:jc w:val="both"/>
        <w:rPr>
          <w:lang w:val="uk-UA"/>
        </w:rPr>
      </w:pPr>
      <w:r w:rsidRPr="00E941B8">
        <w:rPr>
          <w:lang w:val="uk-UA"/>
        </w:rPr>
        <w:t>Менеджери робіт Центру Разумкова — </w:t>
      </w:r>
      <w:r w:rsidRPr="00E941B8">
        <w:rPr>
          <w:rStyle w:val="a6"/>
          <w:lang w:val="uk-UA"/>
        </w:rPr>
        <w:t>А.</w:t>
      </w:r>
      <w:r w:rsidR="00E941B8" w:rsidRPr="00E941B8">
        <w:rPr>
          <w:rStyle w:val="a6"/>
          <w:lang w:val="uk-UA"/>
        </w:rPr>
        <w:t xml:space="preserve"> </w:t>
      </w:r>
      <w:proofErr w:type="spellStart"/>
      <w:r w:rsidRPr="00E941B8">
        <w:rPr>
          <w:rStyle w:val="a6"/>
          <w:lang w:val="uk-UA"/>
        </w:rPr>
        <w:t>Биченко</w:t>
      </w:r>
      <w:proofErr w:type="spellEnd"/>
      <w:r w:rsidRPr="00E941B8">
        <w:rPr>
          <w:rStyle w:val="a6"/>
          <w:lang w:val="uk-UA"/>
        </w:rPr>
        <w:t>, М.</w:t>
      </w:r>
      <w:r w:rsidR="00E941B8" w:rsidRPr="00E941B8">
        <w:rPr>
          <w:rStyle w:val="a6"/>
          <w:lang w:val="uk-UA"/>
        </w:rPr>
        <w:t xml:space="preserve"> </w:t>
      </w:r>
      <w:r w:rsidRPr="00E941B8">
        <w:rPr>
          <w:rStyle w:val="a6"/>
          <w:lang w:val="uk-UA"/>
        </w:rPr>
        <w:t>Міщенко</w:t>
      </w:r>
    </w:p>
    <w:p w:rsidR="00E54C1B" w:rsidRPr="00E941B8" w:rsidRDefault="00E54C1B" w:rsidP="00E54C1B">
      <w:pPr>
        <w:pStyle w:val="a5"/>
        <w:jc w:val="both"/>
        <w:rPr>
          <w:lang w:val="uk-UA"/>
        </w:rPr>
      </w:pPr>
      <w:r w:rsidRPr="00E941B8">
        <w:rPr>
          <w:lang w:val="uk-UA"/>
        </w:rPr>
        <w:t>Консультант </w:t>
      </w:r>
      <w:r w:rsidRPr="00E941B8">
        <w:rPr>
          <w:rStyle w:val="a6"/>
          <w:lang w:val="uk-UA"/>
        </w:rPr>
        <w:t>—</w:t>
      </w:r>
      <w:r w:rsidRPr="00E941B8">
        <w:rPr>
          <w:lang w:val="uk-UA"/>
        </w:rPr>
        <w:t> </w:t>
      </w:r>
      <w:r w:rsidRPr="00E941B8">
        <w:rPr>
          <w:rStyle w:val="a6"/>
          <w:lang w:val="uk-UA"/>
        </w:rPr>
        <w:t>В.</w:t>
      </w:r>
      <w:r w:rsidR="00E941B8" w:rsidRPr="00E941B8">
        <w:rPr>
          <w:rStyle w:val="a6"/>
          <w:lang w:val="uk-UA"/>
        </w:rPr>
        <w:t xml:space="preserve"> </w:t>
      </w:r>
      <w:proofErr w:type="spellStart"/>
      <w:r w:rsidRPr="00E941B8">
        <w:rPr>
          <w:rStyle w:val="a6"/>
          <w:lang w:val="uk-UA"/>
        </w:rPr>
        <w:t>Паніотто</w:t>
      </w:r>
      <w:proofErr w:type="spellEnd"/>
    </w:p>
    <w:p w:rsidR="00E54C1B" w:rsidRPr="00E941B8" w:rsidRDefault="00E54C1B" w:rsidP="00E54C1B">
      <w:pPr>
        <w:pStyle w:val="a5"/>
        <w:jc w:val="both"/>
        <w:rPr>
          <w:lang w:val="uk-UA"/>
        </w:rPr>
      </w:pPr>
      <w:r w:rsidRPr="00E941B8">
        <w:rPr>
          <w:lang w:val="uk-UA"/>
        </w:rPr>
        <w:t xml:space="preserve">Національний </w:t>
      </w:r>
      <w:proofErr w:type="spellStart"/>
      <w:r w:rsidRPr="00E941B8">
        <w:rPr>
          <w:lang w:val="uk-UA"/>
        </w:rPr>
        <w:t>екзит-пол</w:t>
      </w:r>
      <w:proofErr w:type="spellEnd"/>
      <w:r w:rsidRPr="00E941B8">
        <w:rPr>
          <w:lang w:val="uk-UA"/>
        </w:rPr>
        <w:t xml:space="preserve"> під час президентських виборів 2019 проводиться Фондом «Демократичні ініціативи» імені Ілька </w:t>
      </w:r>
      <w:proofErr w:type="spellStart"/>
      <w:r w:rsidRPr="00E941B8">
        <w:rPr>
          <w:lang w:val="uk-UA"/>
        </w:rPr>
        <w:t>Кучеріва</w:t>
      </w:r>
      <w:proofErr w:type="spellEnd"/>
      <w:r w:rsidRPr="00E941B8">
        <w:rPr>
          <w:lang w:val="uk-UA"/>
        </w:rPr>
        <w:t xml:space="preserve"> в рамках проекту «Національний </w:t>
      </w:r>
      <w:proofErr w:type="spellStart"/>
      <w:r w:rsidRPr="00E941B8">
        <w:rPr>
          <w:lang w:val="uk-UA"/>
        </w:rPr>
        <w:t>екзит-пол</w:t>
      </w:r>
      <w:proofErr w:type="spellEnd"/>
      <w:r w:rsidRPr="00E941B8">
        <w:rPr>
          <w:lang w:val="uk-UA"/>
        </w:rPr>
        <w:t xml:space="preserve"> 2019», що здійснюється за фінансової підтримки Програми сприяння громадській активності «Долучайся!», що фінансується Агентством США з міжнародного розвитку (USAID) та здійснюється </w:t>
      </w:r>
      <w:proofErr w:type="spellStart"/>
      <w:r w:rsidRPr="00E941B8">
        <w:rPr>
          <w:lang w:val="uk-UA"/>
        </w:rPr>
        <w:t>Pact</w:t>
      </w:r>
      <w:proofErr w:type="spellEnd"/>
      <w:r w:rsidRPr="00E941B8">
        <w:rPr>
          <w:lang w:val="uk-UA"/>
        </w:rPr>
        <w:t xml:space="preserve"> в Україні, Представництва Європейського Союзу в Україні, Міжнародного фонду «Відродження», Посольства Канади в Україні.</w:t>
      </w:r>
    </w:p>
    <w:p w:rsidR="0065141F" w:rsidRPr="00E941B8" w:rsidRDefault="0065141F" w:rsidP="00E54C1B">
      <w:pPr>
        <w:pStyle w:val="a5"/>
        <w:jc w:val="both"/>
        <w:rPr>
          <w:lang w:val="uk-UA"/>
        </w:rPr>
      </w:pPr>
    </w:p>
    <w:p w:rsidR="0065141F" w:rsidRPr="00E941B8" w:rsidRDefault="0065141F" w:rsidP="0065141F">
      <w:pPr>
        <w:pStyle w:val="ac"/>
        <w:jc w:val="center"/>
        <w:rPr>
          <w:rFonts w:ascii="Times New Roman" w:hAnsi="Times New Roman"/>
          <w:b/>
          <w:lang w:val="uk-UA"/>
        </w:rPr>
      </w:pPr>
      <w:r w:rsidRPr="00E941B8">
        <w:rPr>
          <w:rFonts w:ascii="Times New Roman" w:hAnsi="Times New Roman"/>
          <w:b/>
          <w:lang w:val="uk-UA"/>
        </w:rPr>
        <w:lastRenderedPageBreak/>
        <w:t>ХТО ЗА КОГО ПРОГОЛОСУВАВ:</w:t>
      </w:r>
    </w:p>
    <w:p w:rsidR="0065141F" w:rsidRPr="00E941B8" w:rsidRDefault="0065141F" w:rsidP="0065141F">
      <w:pPr>
        <w:pStyle w:val="ac"/>
        <w:jc w:val="center"/>
        <w:rPr>
          <w:rFonts w:ascii="Times New Roman" w:hAnsi="Times New Roman"/>
          <w:b/>
          <w:lang w:val="uk-UA"/>
        </w:rPr>
      </w:pPr>
    </w:p>
    <w:p w:rsidR="0065141F" w:rsidRPr="00E941B8" w:rsidRDefault="0065141F" w:rsidP="0065141F">
      <w:pPr>
        <w:pStyle w:val="ac"/>
        <w:jc w:val="center"/>
        <w:rPr>
          <w:rFonts w:ascii="Times New Roman" w:hAnsi="Times New Roman"/>
          <w:b/>
          <w:lang w:val="uk-UA"/>
        </w:rPr>
      </w:pPr>
      <w:r w:rsidRPr="00E941B8">
        <w:rPr>
          <w:rFonts w:ascii="Times New Roman" w:hAnsi="Times New Roman"/>
          <w:b/>
          <w:lang w:val="uk-UA"/>
        </w:rPr>
        <w:t xml:space="preserve">ДЕМОГРАФІЯ НАЦІОНАЛЬНОГО ЕКЗИТ-ПОЛУ ДРУГОГО ТУРУ ПРЕЗИДЕНТСЬКИХ ВИБОРІВ </w:t>
      </w:r>
    </w:p>
    <w:p w:rsidR="0065141F" w:rsidRPr="00E941B8" w:rsidRDefault="0065141F" w:rsidP="0065141F">
      <w:pPr>
        <w:pStyle w:val="a5"/>
        <w:jc w:val="both"/>
        <w:rPr>
          <w:lang w:val="uk-UA"/>
        </w:rPr>
      </w:pPr>
      <w:r w:rsidRPr="00E941B8">
        <w:rPr>
          <w:lang w:val="uk-UA"/>
        </w:rPr>
        <w:t xml:space="preserve">Результати опитування на виході з виборчих дільниць дають змогу проаналізувати особливості голосування соціально-демографічних груп виборців, виокремлених за регіональною, поселенською,  статевою  та освітньою ознаками. </w:t>
      </w: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  <w:r w:rsidRPr="00E941B8">
        <w:rPr>
          <w:rFonts w:ascii="Times New Roman" w:hAnsi="Times New Roman"/>
          <w:b/>
          <w:i/>
          <w:sz w:val="24"/>
          <w:lang w:val="uk-UA"/>
        </w:rPr>
        <w:t xml:space="preserve">Перевага у регіонах. </w:t>
      </w:r>
      <w:r w:rsidRPr="00E941B8">
        <w:rPr>
          <w:rFonts w:ascii="Times New Roman" w:hAnsi="Times New Roman"/>
          <w:sz w:val="24"/>
          <w:lang w:val="uk-UA"/>
        </w:rPr>
        <w:t>У другому турі</w:t>
      </w:r>
      <w:r w:rsidRPr="00E941B8">
        <w:rPr>
          <w:rFonts w:ascii="Times New Roman" w:hAnsi="Times New Roman"/>
          <w:b/>
          <w:i/>
          <w:sz w:val="24"/>
          <w:lang w:val="uk-UA"/>
        </w:rPr>
        <w:t xml:space="preserve"> </w:t>
      </w:r>
      <w:r w:rsidRPr="00E941B8">
        <w:rPr>
          <w:rFonts w:ascii="Times New Roman" w:hAnsi="Times New Roman"/>
          <w:sz w:val="24"/>
          <w:lang w:val="uk-UA"/>
        </w:rPr>
        <w:t xml:space="preserve"> Володимир Зеленський став переможцем в усіх регіонах. Найбільший відсоток голосів він </w:t>
      </w:r>
      <w:r w:rsidR="00E941B8">
        <w:rPr>
          <w:rFonts w:ascii="Times New Roman" w:hAnsi="Times New Roman"/>
          <w:sz w:val="24"/>
          <w:lang w:val="uk-UA"/>
        </w:rPr>
        <w:t xml:space="preserve">отримав у Східному  (87%) та </w:t>
      </w:r>
      <w:r w:rsidRPr="00E941B8">
        <w:rPr>
          <w:rFonts w:ascii="Times New Roman" w:hAnsi="Times New Roman"/>
          <w:sz w:val="24"/>
          <w:lang w:val="uk-UA"/>
        </w:rPr>
        <w:t>Півден</w:t>
      </w:r>
      <w:r w:rsidR="00E941B8">
        <w:rPr>
          <w:rFonts w:ascii="Times New Roman" w:hAnsi="Times New Roman"/>
          <w:sz w:val="24"/>
          <w:lang w:val="uk-UA"/>
        </w:rPr>
        <w:t>ному (85%) регіонах,  дещо менший – у Центральному (70%) та</w:t>
      </w:r>
      <w:r w:rsidRPr="00E941B8">
        <w:rPr>
          <w:rFonts w:ascii="Times New Roman" w:hAnsi="Times New Roman"/>
          <w:sz w:val="24"/>
          <w:lang w:val="uk-UA"/>
        </w:rPr>
        <w:t xml:space="preserve"> Західному (57%). Петро Порошенко, навпаки, свій кращий результаті отримав у  Західному регіоні (41%), а у решті регіонів істотно </w:t>
      </w:r>
      <w:r w:rsidR="00E941B8">
        <w:rPr>
          <w:rFonts w:ascii="Times New Roman" w:hAnsi="Times New Roman"/>
          <w:sz w:val="24"/>
          <w:lang w:val="uk-UA"/>
        </w:rPr>
        <w:t>нижчий</w:t>
      </w:r>
      <w:r w:rsidRPr="00E941B8">
        <w:rPr>
          <w:rFonts w:ascii="Times New Roman" w:hAnsi="Times New Roman"/>
          <w:sz w:val="24"/>
          <w:lang w:val="uk-UA"/>
        </w:rPr>
        <w:t xml:space="preserve">: Центральний – 28%, Південний – 13.5%, Східний – 12%.    </w:t>
      </w: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  <w:r w:rsidRPr="00E941B8">
        <w:rPr>
          <w:rFonts w:ascii="Times New Roman" w:hAnsi="Times New Roman"/>
          <w:b/>
          <w:i/>
          <w:sz w:val="24"/>
          <w:lang w:val="uk-UA"/>
        </w:rPr>
        <w:t>Вибір  жителів населених пунктів різного типу і розміру.</w:t>
      </w:r>
      <w:r w:rsidRPr="00E941B8">
        <w:rPr>
          <w:rFonts w:ascii="Times New Roman" w:hAnsi="Times New Roman"/>
          <w:sz w:val="24"/>
          <w:lang w:val="uk-UA"/>
        </w:rPr>
        <w:t xml:space="preserve"> У населених пунктах  різного типу відчутну перевагу  має Володимир Зеленський, найбільше  – у містах з населенням від 100 тис жителів (87%), селищах міського типу (81%), містах з населенням менше 20 тис. (80%), в містах з населенням від 50 до 100 тис. (74%), у селах (73%). Дещо менший відсоток був отриманий у обласних центрах (68%) та м</w:t>
      </w:r>
      <w:r w:rsidR="00E941B8">
        <w:rPr>
          <w:rFonts w:ascii="Times New Roman" w:hAnsi="Times New Roman"/>
          <w:sz w:val="24"/>
          <w:lang w:val="uk-UA"/>
        </w:rPr>
        <w:t>і</w:t>
      </w:r>
      <w:r w:rsidRPr="00E941B8">
        <w:rPr>
          <w:rFonts w:ascii="Times New Roman" w:hAnsi="Times New Roman"/>
          <w:sz w:val="24"/>
          <w:lang w:val="uk-UA"/>
        </w:rPr>
        <w:t xml:space="preserve">стах </w:t>
      </w:r>
      <w:r w:rsidR="00E941B8">
        <w:rPr>
          <w:rFonts w:ascii="Times New Roman" w:hAnsi="Times New Roman"/>
          <w:sz w:val="24"/>
          <w:lang w:val="uk-UA"/>
        </w:rPr>
        <w:t>і</w:t>
      </w:r>
      <w:r w:rsidRPr="00E941B8">
        <w:rPr>
          <w:rFonts w:ascii="Times New Roman" w:hAnsi="Times New Roman"/>
          <w:sz w:val="24"/>
          <w:lang w:val="uk-UA"/>
        </w:rPr>
        <w:t xml:space="preserve">з населенням від 20 до 47 тис. (645). Петра Порошенка  порівняно більше підтримали виборці міст з населенням від 20 до 49 тис. (35%) та у обласних центрах (30%). </w:t>
      </w:r>
    </w:p>
    <w:p w:rsidR="0065141F" w:rsidRPr="00E941B8" w:rsidRDefault="0065141F" w:rsidP="0065141F">
      <w:pPr>
        <w:pStyle w:val="a5"/>
        <w:jc w:val="both"/>
        <w:rPr>
          <w:lang w:val="uk-UA"/>
        </w:rPr>
      </w:pPr>
      <w:r w:rsidRPr="00E941B8">
        <w:rPr>
          <w:b/>
          <w:i/>
          <w:lang w:val="uk-UA"/>
        </w:rPr>
        <w:t xml:space="preserve">У виборі чоловіків і жінок  </w:t>
      </w:r>
      <w:r w:rsidRPr="00E941B8">
        <w:rPr>
          <w:lang w:val="uk-UA"/>
        </w:rPr>
        <w:t>відмінностей фактично немає:  і чоловіки, і жінки рівною мірою  віддали перевагу Володимиру Зеленському (72% чоловіків і 73% жінок), а  Петру Порошенку, відповідно, 26% чоловіків і 25% жінок</w:t>
      </w:r>
      <w:r w:rsidR="00E941B8">
        <w:rPr>
          <w:lang w:val="uk-UA"/>
        </w:rPr>
        <w:t>.</w:t>
      </w:r>
      <w:r w:rsidRPr="00E941B8">
        <w:rPr>
          <w:lang w:val="uk-UA"/>
        </w:rPr>
        <w:t xml:space="preserve"> </w:t>
      </w: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  <w:r w:rsidRPr="00E941B8">
        <w:rPr>
          <w:rFonts w:ascii="Times New Roman" w:hAnsi="Times New Roman"/>
          <w:b/>
          <w:i/>
          <w:sz w:val="24"/>
          <w:lang w:val="uk-UA"/>
        </w:rPr>
        <w:t>Переваги у вікових групах.</w:t>
      </w:r>
      <w:r w:rsidRPr="00E941B8">
        <w:rPr>
          <w:rFonts w:ascii="Times New Roman" w:hAnsi="Times New Roman"/>
          <w:sz w:val="24"/>
          <w:lang w:val="uk-UA"/>
        </w:rPr>
        <w:t>. Володимир Зеленський є  лідером серед виборців  в усіх вікових групах виборців,  причому найвища – серед наймолодших виборців: серед виборців віком 18-29</w:t>
      </w:r>
      <w:r w:rsidR="002E335F" w:rsidRPr="002E335F">
        <w:rPr>
          <w:rFonts w:ascii="Times New Roman" w:hAnsi="Times New Roman"/>
          <w:sz w:val="24"/>
          <w:lang w:val="uk-UA"/>
        </w:rPr>
        <w:t xml:space="preserve"> </w:t>
      </w:r>
      <w:r w:rsidR="002E335F">
        <w:rPr>
          <w:rFonts w:ascii="Times New Roman" w:hAnsi="Times New Roman"/>
          <w:sz w:val="24"/>
          <w:lang w:val="uk-UA"/>
        </w:rPr>
        <w:t xml:space="preserve">років – </w:t>
      </w:r>
      <w:bookmarkStart w:id="0" w:name="_GoBack"/>
      <w:bookmarkEnd w:id="0"/>
      <w:r w:rsidR="00E941B8">
        <w:rPr>
          <w:rFonts w:ascii="Times New Roman" w:hAnsi="Times New Roman"/>
          <w:sz w:val="24"/>
          <w:lang w:val="uk-UA"/>
        </w:rPr>
        <w:t xml:space="preserve"> 80%, 30-39 років – 73,</w:t>
      </w:r>
      <w:r w:rsidRPr="00E941B8">
        <w:rPr>
          <w:rFonts w:ascii="Times New Roman" w:hAnsi="Times New Roman"/>
          <w:sz w:val="24"/>
          <w:lang w:val="uk-UA"/>
        </w:rPr>
        <w:t>5%, 40-49 років – 73%, 50-59 рокі</w:t>
      </w:r>
      <w:r w:rsidR="00E941B8">
        <w:rPr>
          <w:rFonts w:ascii="Times New Roman" w:hAnsi="Times New Roman"/>
          <w:sz w:val="24"/>
          <w:lang w:val="uk-UA"/>
        </w:rPr>
        <w:t>в – 72%, 60 років і старше – 69,</w:t>
      </w:r>
      <w:r w:rsidRPr="00E941B8">
        <w:rPr>
          <w:rFonts w:ascii="Times New Roman" w:hAnsi="Times New Roman"/>
          <w:sz w:val="24"/>
          <w:lang w:val="uk-UA"/>
        </w:rPr>
        <w:t xml:space="preserve">5%. Відповідно, підтримка Петра Порошенка більша серед виборців старшого віку: у групі виборців 18-29 років – 19%, 30-39 років – 25%, 40-49 років – 25%, 50-59 років – </w:t>
      </w:r>
      <w:r w:rsidR="00E941B8">
        <w:rPr>
          <w:rFonts w:ascii="Times New Roman" w:hAnsi="Times New Roman"/>
          <w:sz w:val="24"/>
          <w:lang w:val="uk-UA"/>
        </w:rPr>
        <w:t>26,</w:t>
      </w:r>
      <w:r w:rsidRPr="00E941B8">
        <w:rPr>
          <w:rFonts w:ascii="Times New Roman" w:hAnsi="Times New Roman"/>
          <w:sz w:val="24"/>
          <w:lang w:val="uk-UA"/>
        </w:rPr>
        <w:t xml:space="preserve">5%, 60 років і старше – 29%. </w:t>
      </w: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</w:p>
    <w:p w:rsidR="0065141F" w:rsidRPr="00E941B8" w:rsidRDefault="0065141F" w:rsidP="0065141F">
      <w:pPr>
        <w:rPr>
          <w:sz w:val="24"/>
          <w:lang w:val="uk-UA"/>
        </w:rPr>
      </w:pPr>
      <w:r w:rsidRPr="00E941B8">
        <w:rPr>
          <w:rFonts w:ascii="Times New Roman" w:hAnsi="Times New Roman"/>
          <w:b/>
          <w:i/>
          <w:sz w:val="24"/>
          <w:lang w:val="uk-UA"/>
        </w:rPr>
        <w:t>Переваги  в освітніх групах.</w:t>
      </w:r>
      <w:r w:rsidRPr="00E941B8">
        <w:rPr>
          <w:rFonts w:ascii="Times New Roman" w:hAnsi="Times New Roman"/>
          <w:sz w:val="24"/>
          <w:lang w:val="uk-UA"/>
        </w:rPr>
        <w:t xml:space="preserve"> За рівнем освіти. Володимир Зеленський є лідером  в усіх освітніх групах, особливо – серед виборців з неповною середньою освітою (82%). Серед виборців з повною середньою освітою, середньою спеціальною та незакінченою вищою підтримка приблизно однакова (відповідно, 78%, 75% та 77%), а серед виборців </w:t>
      </w:r>
      <w:r w:rsidR="00E941B8">
        <w:rPr>
          <w:rFonts w:ascii="Times New Roman" w:hAnsi="Times New Roman"/>
          <w:sz w:val="24"/>
          <w:lang w:val="uk-UA"/>
        </w:rPr>
        <w:t>і</w:t>
      </w:r>
      <w:r w:rsidRPr="00E941B8">
        <w:rPr>
          <w:rFonts w:ascii="Times New Roman" w:hAnsi="Times New Roman"/>
          <w:sz w:val="24"/>
          <w:lang w:val="uk-UA"/>
        </w:rPr>
        <w:t>з</w:t>
      </w:r>
      <w:r w:rsidR="00E941B8">
        <w:rPr>
          <w:rFonts w:ascii="Times New Roman" w:hAnsi="Times New Roman"/>
          <w:sz w:val="24"/>
          <w:lang w:val="uk-UA"/>
        </w:rPr>
        <w:t xml:space="preserve"> повною вищою освітою – дещо менша</w:t>
      </w:r>
      <w:r w:rsidRPr="00E941B8">
        <w:rPr>
          <w:rFonts w:ascii="Times New Roman" w:hAnsi="Times New Roman"/>
          <w:sz w:val="24"/>
          <w:lang w:val="uk-UA"/>
        </w:rPr>
        <w:t xml:space="preserve"> (67%). У Петра Порошенка, навпаки,</w:t>
      </w:r>
      <w:r w:rsidR="00444BDE">
        <w:rPr>
          <w:rFonts w:ascii="Times New Roman" w:hAnsi="Times New Roman"/>
          <w:sz w:val="24"/>
          <w:lang w:val="uk-UA"/>
        </w:rPr>
        <w:t xml:space="preserve"> </w:t>
      </w:r>
      <w:r w:rsidRPr="00E941B8">
        <w:rPr>
          <w:rFonts w:ascii="Times New Roman" w:hAnsi="Times New Roman"/>
          <w:sz w:val="24"/>
          <w:lang w:val="uk-UA"/>
        </w:rPr>
        <w:t xml:space="preserve">кращий  результат серед виборців </w:t>
      </w:r>
      <w:r w:rsidR="00444BDE">
        <w:rPr>
          <w:rFonts w:ascii="Times New Roman" w:hAnsi="Times New Roman"/>
          <w:sz w:val="24"/>
          <w:lang w:val="uk-UA"/>
        </w:rPr>
        <w:t>із вищою о</w:t>
      </w:r>
      <w:r w:rsidRPr="00E941B8">
        <w:rPr>
          <w:rFonts w:ascii="Times New Roman" w:hAnsi="Times New Roman"/>
          <w:sz w:val="24"/>
          <w:lang w:val="uk-UA"/>
        </w:rPr>
        <w:t xml:space="preserve">світою (31%), а найгірший – серед виборців з неповною середньою освітою (16%). </w:t>
      </w:r>
    </w:p>
    <w:p w:rsidR="0065141F" w:rsidRPr="00E941B8" w:rsidRDefault="0065141F" w:rsidP="0065141F">
      <w:pPr>
        <w:jc w:val="center"/>
        <w:rPr>
          <w:rFonts w:ascii="Times New Roman" w:hAnsi="Times New Roman"/>
          <w:b/>
          <w:sz w:val="24"/>
          <w:lang w:val="uk-UA"/>
        </w:rPr>
      </w:pPr>
      <w:r w:rsidRPr="00E941B8">
        <w:rPr>
          <w:rFonts w:ascii="Times New Roman" w:hAnsi="Times New Roman"/>
          <w:b/>
          <w:sz w:val="24"/>
          <w:lang w:val="uk-UA"/>
        </w:rPr>
        <w:t>Особливості електоратів кандидатів</w:t>
      </w:r>
    </w:p>
    <w:p w:rsidR="0065141F" w:rsidRPr="00E941B8" w:rsidRDefault="0065141F" w:rsidP="0065141F">
      <w:pPr>
        <w:jc w:val="center"/>
        <w:rPr>
          <w:rFonts w:ascii="Times New Roman" w:hAnsi="Times New Roman"/>
          <w:sz w:val="24"/>
          <w:lang w:val="uk-UA"/>
        </w:rPr>
      </w:pP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  <w:r w:rsidRPr="00E941B8">
        <w:rPr>
          <w:rFonts w:ascii="Times New Roman" w:hAnsi="Times New Roman"/>
          <w:b/>
          <w:i/>
          <w:sz w:val="24"/>
          <w:lang w:val="uk-UA"/>
        </w:rPr>
        <w:t>За регіонами</w:t>
      </w:r>
      <w:r w:rsidRPr="00E941B8">
        <w:rPr>
          <w:rFonts w:ascii="Times New Roman" w:hAnsi="Times New Roman"/>
          <w:sz w:val="24"/>
          <w:lang w:val="uk-UA"/>
        </w:rPr>
        <w:t xml:space="preserve">.  Як і у першому турі, основний електорат   Володимира Зеленського  зосереджений у Центральному та Південному регіонах  (65%), а виборці Заходу і Центру переважають в електораті  Порошенка (61%). </w:t>
      </w: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  <w:r w:rsidRPr="00E941B8">
        <w:rPr>
          <w:rFonts w:ascii="Times New Roman" w:hAnsi="Times New Roman"/>
          <w:b/>
          <w:i/>
          <w:sz w:val="24"/>
          <w:lang w:val="uk-UA"/>
        </w:rPr>
        <w:t>За типом населеного пункту</w:t>
      </w:r>
      <w:r w:rsidRPr="00E941B8">
        <w:rPr>
          <w:rFonts w:ascii="Times New Roman" w:hAnsi="Times New Roman"/>
          <w:sz w:val="24"/>
          <w:lang w:val="uk-UA"/>
        </w:rPr>
        <w:t>. В електораті Порошенка більший відсоток с</w:t>
      </w:r>
      <w:r w:rsidR="00444BDE">
        <w:rPr>
          <w:rFonts w:ascii="Times New Roman" w:hAnsi="Times New Roman"/>
          <w:sz w:val="24"/>
          <w:lang w:val="uk-UA"/>
        </w:rPr>
        <w:t xml:space="preserve">тановлять </w:t>
      </w:r>
      <w:r w:rsidRPr="00E941B8">
        <w:rPr>
          <w:rFonts w:ascii="Times New Roman" w:hAnsi="Times New Roman"/>
          <w:sz w:val="24"/>
          <w:lang w:val="uk-UA"/>
        </w:rPr>
        <w:t xml:space="preserve"> виборці обласних центрів (40% проти 32% у Володимира Зеленського), а в структурі </w:t>
      </w:r>
    </w:p>
    <w:p w:rsidR="0065141F" w:rsidRPr="00E941B8" w:rsidRDefault="00444BDE" w:rsidP="0065141F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електорату Зеленського –</w:t>
      </w:r>
      <w:r w:rsidR="0065141F" w:rsidRPr="00E941B8">
        <w:rPr>
          <w:rFonts w:ascii="Times New Roman" w:hAnsi="Times New Roman"/>
          <w:sz w:val="24"/>
          <w:lang w:val="uk-UA"/>
        </w:rPr>
        <w:t xml:space="preserve">  виборці міст з населенням більше 100 тис. (10%, у Порошенка – 4%). </w:t>
      </w: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  <w:r w:rsidRPr="00E941B8">
        <w:rPr>
          <w:rFonts w:ascii="Times New Roman" w:hAnsi="Times New Roman"/>
          <w:b/>
          <w:i/>
          <w:sz w:val="24"/>
          <w:lang w:val="uk-UA"/>
        </w:rPr>
        <w:t>За статтю</w:t>
      </w:r>
      <w:r w:rsidRPr="00E941B8">
        <w:rPr>
          <w:rFonts w:ascii="Times New Roman" w:hAnsi="Times New Roman"/>
          <w:sz w:val="24"/>
          <w:lang w:val="uk-UA"/>
        </w:rPr>
        <w:t>. Структури електоратів Зеленського і Порошенка фактично подібні: У Зеленськог</w:t>
      </w:r>
      <w:r w:rsidR="00444BDE">
        <w:rPr>
          <w:rFonts w:ascii="Times New Roman" w:hAnsi="Times New Roman"/>
          <w:sz w:val="24"/>
          <w:lang w:val="uk-UA"/>
        </w:rPr>
        <w:t>о 44% становлять чоловіки, 56% –</w:t>
      </w:r>
      <w:r w:rsidRPr="00E941B8">
        <w:rPr>
          <w:rFonts w:ascii="Times New Roman" w:hAnsi="Times New Roman"/>
          <w:sz w:val="24"/>
          <w:lang w:val="uk-UA"/>
        </w:rPr>
        <w:t xml:space="preserve"> жінки, у Порошенка, відповідно, 45% і 55%. </w:t>
      </w: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  <w:r w:rsidRPr="00E941B8">
        <w:rPr>
          <w:rFonts w:ascii="Times New Roman" w:hAnsi="Times New Roman"/>
          <w:b/>
          <w:i/>
          <w:sz w:val="24"/>
          <w:lang w:val="uk-UA"/>
        </w:rPr>
        <w:t>За віком.</w:t>
      </w:r>
      <w:r w:rsidR="00444BDE">
        <w:rPr>
          <w:rFonts w:ascii="Times New Roman" w:hAnsi="Times New Roman"/>
          <w:sz w:val="24"/>
          <w:lang w:val="uk-UA"/>
        </w:rPr>
        <w:t xml:space="preserve"> Най</w:t>
      </w:r>
      <w:r w:rsidRPr="00E941B8">
        <w:rPr>
          <w:rFonts w:ascii="Times New Roman" w:hAnsi="Times New Roman"/>
          <w:sz w:val="24"/>
          <w:lang w:val="uk-UA"/>
        </w:rPr>
        <w:t>молод</w:t>
      </w:r>
      <w:r w:rsidR="00444BDE">
        <w:rPr>
          <w:rFonts w:ascii="Times New Roman" w:hAnsi="Times New Roman"/>
          <w:sz w:val="24"/>
          <w:lang w:val="uk-UA"/>
        </w:rPr>
        <w:t>ш</w:t>
      </w:r>
      <w:r w:rsidRPr="00E941B8">
        <w:rPr>
          <w:rFonts w:ascii="Times New Roman" w:hAnsi="Times New Roman"/>
          <w:sz w:val="24"/>
          <w:lang w:val="uk-UA"/>
        </w:rPr>
        <w:t xml:space="preserve">ий електорат – у Зеленського, щоправда, </w:t>
      </w:r>
      <w:r w:rsidR="00444BDE">
        <w:rPr>
          <w:rFonts w:ascii="Times New Roman" w:hAnsi="Times New Roman"/>
          <w:sz w:val="24"/>
          <w:lang w:val="uk-UA"/>
        </w:rPr>
        <w:t xml:space="preserve">якщо </w:t>
      </w:r>
      <w:r w:rsidRPr="00E941B8">
        <w:rPr>
          <w:rFonts w:ascii="Times New Roman" w:hAnsi="Times New Roman"/>
          <w:sz w:val="24"/>
          <w:lang w:val="uk-UA"/>
        </w:rPr>
        <w:t>порівня</w:t>
      </w:r>
      <w:r w:rsidR="00444BDE">
        <w:rPr>
          <w:rFonts w:ascii="Times New Roman" w:hAnsi="Times New Roman"/>
          <w:sz w:val="24"/>
          <w:lang w:val="uk-UA"/>
        </w:rPr>
        <w:t>ти</w:t>
      </w:r>
      <w:r w:rsidRPr="00E941B8">
        <w:rPr>
          <w:rFonts w:ascii="Times New Roman" w:hAnsi="Times New Roman"/>
          <w:sz w:val="24"/>
          <w:lang w:val="uk-UA"/>
        </w:rPr>
        <w:t xml:space="preserve"> з 1</w:t>
      </w:r>
      <w:r w:rsidR="00444BDE">
        <w:rPr>
          <w:rFonts w:ascii="Times New Roman" w:hAnsi="Times New Roman"/>
          <w:sz w:val="24"/>
          <w:lang w:val="uk-UA"/>
        </w:rPr>
        <w:t>-м</w:t>
      </w:r>
      <w:r w:rsidRPr="00E941B8">
        <w:rPr>
          <w:rFonts w:ascii="Times New Roman" w:hAnsi="Times New Roman"/>
          <w:sz w:val="24"/>
          <w:lang w:val="uk-UA"/>
        </w:rPr>
        <w:t xml:space="preserve"> туром</w:t>
      </w:r>
      <w:r w:rsidR="00444BDE">
        <w:rPr>
          <w:rFonts w:ascii="Times New Roman" w:hAnsi="Times New Roman"/>
          <w:sz w:val="24"/>
          <w:lang w:val="uk-UA"/>
        </w:rPr>
        <w:t>,</w:t>
      </w:r>
      <w:r w:rsidRPr="00E941B8">
        <w:rPr>
          <w:rFonts w:ascii="Times New Roman" w:hAnsi="Times New Roman"/>
          <w:sz w:val="24"/>
          <w:lang w:val="uk-UA"/>
        </w:rPr>
        <w:t xml:space="preserve"> він став старшим: у першому турі в структурі його електорату  більше половини виборців були ві</w:t>
      </w:r>
      <w:r w:rsidR="00444BDE">
        <w:rPr>
          <w:rFonts w:ascii="Times New Roman" w:hAnsi="Times New Roman"/>
          <w:sz w:val="24"/>
          <w:lang w:val="uk-UA"/>
        </w:rPr>
        <w:t>ком</w:t>
      </w:r>
      <w:r w:rsidRPr="00E941B8">
        <w:rPr>
          <w:rFonts w:ascii="Times New Roman" w:hAnsi="Times New Roman"/>
          <w:sz w:val="24"/>
          <w:lang w:val="uk-UA"/>
        </w:rPr>
        <w:t xml:space="preserve"> 18-40 років, а </w:t>
      </w:r>
      <w:r w:rsidR="00444BDE">
        <w:rPr>
          <w:rFonts w:ascii="Times New Roman" w:hAnsi="Times New Roman"/>
          <w:sz w:val="24"/>
          <w:lang w:val="uk-UA"/>
        </w:rPr>
        <w:t>тепер</w:t>
      </w:r>
      <w:r w:rsidRPr="00E941B8">
        <w:rPr>
          <w:rFonts w:ascii="Times New Roman" w:hAnsi="Times New Roman"/>
          <w:sz w:val="24"/>
          <w:lang w:val="uk-UA"/>
        </w:rPr>
        <w:t xml:space="preserve"> ця вікова група в станов</w:t>
      </w:r>
      <w:r w:rsidR="00444BDE">
        <w:rPr>
          <w:rFonts w:ascii="Times New Roman" w:hAnsi="Times New Roman"/>
          <w:sz w:val="24"/>
          <w:lang w:val="uk-UA"/>
        </w:rPr>
        <w:t>ить 36% його електорату, а 55% –</w:t>
      </w:r>
      <w:r w:rsidRPr="00E941B8">
        <w:rPr>
          <w:rFonts w:ascii="Times New Roman" w:hAnsi="Times New Roman"/>
          <w:sz w:val="24"/>
          <w:lang w:val="uk-UA"/>
        </w:rPr>
        <w:t xml:space="preserve"> у віці 18-50 років. Натомість електорат Петра Порошенка старший, 51% - у віці 50 років і старше.  </w:t>
      </w: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  <w:r w:rsidRPr="00E941B8">
        <w:rPr>
          <w:rFonts w:ascii="Times New Roman" w:hAnsi="Times New Roman"/>
          <w:b/>
          <w:i/>
          <w:sz w:val="24"/>
          <w:lang w:val="uk-UA"/>
        </w:rPr>
        <w:t>За рівнем освіти</w:t>
      </w:r>
      <w:r w:rsidRPr="00E941B8">
        <w:rPr>
          <w:rFonts w:ascii="Times New Roman" w:hAnsi="Times New Roman"/>
          <w:sz w:val="24"/>
          <w:lang w:val="uk-UA"/>
        </w:rPr>
        <w:t xml:space="preserve"> у структурі електорату Петра Порошенка  переважають люди з вищою освітою (48%), в структурі електорату З</w:t>
      </w:r>
      <w:r w:rsidR="00444BDE">
        <w:rPr>
          <w:rFonts w:ascii="Times New Roman" w:hAnsi="Times New Roman"/>
          <w:sz w:val="24"/>
          <w:lang w:val="uk-UA"/>
        </w:rPr>
        <w:t>еленського їх істотно менше (36,</w:t>
      </w:r>
      <w:r w:rsidRPr="00E941B8">
        <w:rPr>
          <w:rFonts w:ascii="Times New Roman" w:hAnsi="Times New Roman"/>
          <w:sz w:val="24"/>
          <w:lang w:val="uk-UA"/>
        </w:rPr>
        <w:t xml:space="preserve">5%). </w:t>
      </w: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</w:p>
    <w:p w:rsidR="0065141F" w:rsidRPr="00E941B8" w:rsidRDefault="0065141F" w:rsidP="0065141F">
      <w:pPr>
        <w:rPr>
          <w:rFonts w:ascii="Times New Roman" w:hAnsi="Times New Roman"/>
          <w:b/>
          <w:sz w:val="24"/>
          <w:lang w:val="uk-UA"/>
        </w:rPr>
      </w:pPr>
      <w:r w:rsidRPr="00E941B8">
        <w:rPr>
          <w:rFonts w:ascii="Times New Roman" w:hAnsi="Times New Roman"/>
          <w:sz w:val="24"/>
          <w:lang w:val="uk-UA"/>
        </w:rPr>
        <w:t xml:space="preserve"> </w:t>
      </w:r>
      <w:r w:rsidRPr="00E941B8">
        <w:rPr>
          <w:rFonts w:ascii="Times New Roman" w:hAnsi="Times New Roman"/>
          <w:b/>
          <w:sz w:val="24"/>
          <w:lang w:val="uk-UA"/>
        </w:rPr>
        <w:t xml:space="preserve">Коли виборці </w:t>
      </w:r>
      <w:r w:rsidR="004C2A29" w:rsidRPr="00E941B8">
        <w:rPr>
          <w:rFonts w:ascii="Times New Roman" w:hAnsi="Times New Roman"/>
          <w:b/>
          <w:sz w:val="24"/>
          <w:lang w:val="uk-UA"/>
        </w:rPr>
        <w:t xml:space="preserve">другого туру </w:t>
      </w:r>
      <w:r w:rsidRPr="00E941B8">
        <w:rPr>
          <w:rFonts w:ascii="Times New Roman" w:hAnsi="Times New Roman"/>
          <w:b/>
          <w:sz w:val="24"/>
          <w:lang w:val="uk-UA"/>
        </w:rPr>
        <w:t xml:space="preserve"> визначилися, за кого голосувати? </w:t>
      </w: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</w:p>
    <w:p w:rsidR="00E54C1B" w:rsidRPr="00E941B8" w:rsidRDefault="0065141F" w:rsidP="0065141F">
      <w:pPr>
        <w:rPr>
          <w:rFonts w:ascii="Times New Roman" w:hAnsi="Times New Roman"/>
          <w:sz w:val="24"/>
          <w:lang w:val="uk-UA"/>
        </w:rPr>
      </w:pPr>
      <w:r w:rsidRPr="00E941B8">
        <w:rPr>
          <w:rFonts w:ascii="Times New Roman" w:hAnsi="Times New Roman"/>
          <w:sz w:val="24"/>
          <w:lang w:val="uk-UA"/>
        </w:rPr>
        <w:t xml:space="preserve">Загалом майже половина виборців другого туру (45%) відповіли, що визначилися зі своїм кандидатом незалежно від виборчої кампанії, бо «були прихильниками цього кандидата задовго до виборів»).  Таких виборців більше в структурі електорату Петра Порошенка (58%) і менше – в електораті Володимира Зеленського (42%). Натомість серед виборців Зеленського більше тих, хто визначився з вибором протягом останнього місяця до виборів, останнього тижня, в останній день та безпосереднього на виборчій дільниці (у сумі – 29%, в електораті Порошенка – 22%). </w:t>
      </w: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</w:p>
    <w:p w:rsidR="0065141F" w:rsidRPr="00E941B8" w:rsidRDefault="0065141F" w:rsidP="0065141F">
      <w:pPr>
        <w:rPr>
          <w:rFonts w:ascii="Times New Roman" w:hAnsi="Times New Roman"/>
          <w:sz w:val="2"/>
          <w:szCs w:val="2"/>
          <w:lang w:val="uk-UA"/>
        </w:rPr>
      </w:pPr>
    </w:p>
    <w:p w:rsidR="002B266E" w:rsidRPr="00E941B8" w:rsidRDefault="002B266E" w:rsidP="002B266E">
      <w:pPr>
        <w:pStyle w:val="1"/>
        <w:shd w:val="clear" w:color="auto" w:fill="4F81BD" w:themeFill="accent1"/>
        <w:spacing w:before="12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r w:rsidRPr="00E941B8">
        <w:rPr>
          <w:rFonts w:ascii="Times New Roman" w:hAnsi="Times New Roman" w:cs="Times New Roman"/>
          <w:color w:val="FFFFFF" w:themeColor="background1"/>
          <w:lang w:val="uk-UA"/>
        </w:rPr>
        <w:t>І. ОСТАТОЧНІ РЕЗУЛЬТАТИ ЕКЗИТ-ПОЛУ І ПОРІВНЯННЯ З ОФІЦІЙНИМИ РЕЗУЛЬТАТАМИ</w:t>
      </w:r>
    </w:p>
    <w:p w:rsidR="002B266E" w:rsidRPr="00E941B8" w:rsidRDefault="002B266E" w:rsidP="00E54C1B">
      <w:pPr>
        <w:jc w:val="both"/>
        <w:rPr>
          <w:rFonts w:ascii="Times New Roman" w:hAnsi="Times New Roman"/>
          <w:lang w:val="uk-UA"/>
        </w:rPr>
      </w:pPr>
    </w:p>
    <w:p w:rsidR="002B266E" w:rsidRPr="00E941B8" w:rsidRDefault="002B266E" w:rsidP="002B266E">
      <w:pPr>
        <w:jc w:val="center"/>
        <w:rPr>
          <w:rFonts w:ascii="Times New Roman" w:hAnsi="Times New Roman"/>
          <w:b/>
          <w:sz w:val="24"/>
          <w:lang w:val="uk-UA"/>
        </w:rPr>
      </w:pPr>
      <w:r w:rsidRPr="00E941B8">
        <w:rPr>
          <w:rFonts w:ascii="Times New Roman" w:hAnsi="Times New Roman"/>
          <w:b/>
          <w:sz w:val="24"/>
          <w:lang w:val="uk-UA"/>
        </w:rPr>
        <w:t>Таблиця 1.1 Порівняння даних Національного екзит-полу</w:t>
      </w:r>
      <w:r w:rsidR="00114DF9" w:rsidRPr="00E941B8">
        <w:rPr>
          <w:rFonts w:ascii="Times New Roman" w:hAnsi="Times New Roman"/>
          <w:b/>
          <w:sz w:val="24"/>
          <w:lang w:val="uk-UA"/>
        </w:rPr>
        <w:t>’</w:t>
      </w:r>
      <w:r w:rsidRPr="00E941B8">
        <w:rPr>
          <w:rFonts w:ascii="Times New Roman" w:hAnsi="Times New Roman"/>
          <w:b/>
          <w:sz w:val="24"/>
          <w:lang w:val="uk-UA"/>
        </w:rPr>
        <w:t>2019 (</w:t>
      </w:r>
      <w:r w:rsidR="00F7549A" w:rsidRPr="00E941B8">
        <w:rPr>
          <w:rFonts w:ascii="Times New Roman" w:hAnsi="Times New Roman"/>
          <w:b/>
          <w:sz w:val="24"/>
          <w:lang w:val="uk-UA"/>
        </w:rPr>
        <w:t>другий</w:t>
      </w:r>
      <w:r w:rsidRPr="00E941B8">
        <w:rPr>
          <w:rFonts w:ascii="Times New Roman" w:hAnsi="Times New Roman"/>
          <w:b/>
          <w:sz w:val="24"/>
          <w:lang w:val="uk-UA"/>
        </w:rPr>
        <w:t xml:space="preserve"> тур) з результатами виборів</w:t>
      </w:r>
    </w:p>
    <w:p w:rsidR="00114DF9" w:rsidRPr="00E941B8" w:rsidRDefault="00114DF9" w:rsidP="002B266E">
      <w:pPr>
        <w:jc w:val="center"/>
        <w:rPr>
          <w:rFonts w:ascii="Times New Roman" w:hAnsi="Times New Roman"/>
          <w:lang w:val="uk-UA"/>
        </w:rPr>
      </w:pPr>
    </w:p>
    <w:tbl>
      <w:tblPr>
        <w:tblW w:w="10471" w:type="dxa"/>
        <w:tblInd w:w="-1026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3119"/>
        <w:gridCol w:w="1340"/>
        <w:gridCol w:w="976"/>
        <w:gridCol w:w="960"/>
        <w:gridCol w:w="976"/>
        <w:gridCol w:w="960"/>
        <w:gridCol w:w="1180"/>
        <w:gridCol w:w="960"/>
      </w:tblGrid>
      <w:tr w:rsidR="002B266E" w:rsidRPr="00E941B8" w:rsidTr="002D7523">
        <w:trPr>
          <w:trHeight w:val="20"/>
        </w:trPr>
        <w:tc>
          <w:tcPr>
            <w:tcW w:w="3119" w:type="dxa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E941B8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340" w:type="dxa"/>
            <w:vMerge w:val="restart"/>
            <w:shd w:val="clear" w:color="auto" w:fill="4F81BD" w:themeFill="accent1"/>
            <w:noWrap/>
            <w:vAlign w:val="center"/>
            <w:hideMark/>
          </w:tcPr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Результати ЦВК</w:t>
            </w:r>
          </w:p>
        </w:tc>
        <w:tc>
          <w:tcPr>
            <w:tcW w:w="1936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Національний </w:t>
            </w:r>
            <w:proofErr w:type="spellStart"/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екзит-пол</w:t>
            </w:r>
            <w:proofErr w:type="spellEnd"/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,</w:t>
            </w:r>
          </w:p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дані на</w:t>
            </w:r>
          </w:p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18.00</w:t>
            </w:r>
          </w:p>
        </w:tc>
        <w:tc>
          <w:tcPr>
            <w:tcW w:w="1936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Національний </w:t>
            </w:r>
            <w:proofErr w:type="spellStart"/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екзит-пол</w:t>
            </w:r>
            <w:proofErr w:type="spellEnd"/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, дані на 20.00</w:t>
            </w:r>
          </w:p>
        </w:tc>
        <w:tc>
          <w:tcPr>
            <w:tcW w:w="2140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Остаточні дані (отримані поштою)</w:t>
            </w:r>
          </w:p>
        </w:tc>
      </w:tr>
      <w:tr w:rsidR="002B266E" w:rsidRPr="00E941B8" w:rsidTr="002B266E">
        <w:trPr>
          <w:trHeight w:val="20"/>
        </w:trPr>
        <w:tc>
          <w:tcPr>
            <w:tcW w:w="3119" w:type="dxa"/>
            <w:tcBorders>
              <w:top w:val="nil"/>
            </w:tcBorders>
            <w:shd w:val="clear" w:color="auto" w:fill="4F81BD" w:themeFill="accent1"/>
            <w:noWrap/>
            <w:vAlign w:val="bottom"/>
            <w:hideMark/>
          </w:tcPr>
          <w:p w:rsidR="002B266E" w:rsidRPr="00E941B8" w:rsidRDefault="002B266E" w:rsidP="002B266E">
            <w:pPr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340" w:type="dxa"/>
            <w:vMerge/>
            <w:shd w:val="clear" w:color="auto" w:fill="4F81BD" w:themeFill="accent1"/>
            <w:vAlign w:val="center"/>
            <w:hideMark/>
          </w:tcPr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</w:tr>
      <w:tr w:rsidR="008F51CE" w:rsidRPr="00E941B8" w:rsidTr="00E4512C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73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22%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73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0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73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-0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2%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73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-0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3%</w:t>
            </w:r>
          </w:p>
        </w:tc>
      </w:tr>
      <w:tr w:rsidR="008F51CE" w:rsidRPr="00E941B8" w:rsidTr="00E4512C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24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45%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25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3%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0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9%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25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1%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25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1%</w:t>
            </w:r>
          </w:p>
        </w:tc>
      </w:tr>
      <w:tr w:rsidR="008F51CE" w:rsidRPr="00E941B8" w:rsidTr="00E4512C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 бюлетень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31%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-0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8%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-0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8%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-0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8%</w:t>
            </w:r>
          </w:p>
        </w:tc>
      </w:tr>
    </w:tbl>
    <w:p w:rsidR="002B266E" w:rsidRPr="00E941B8" w:rsidRDefault="002B266E" w:rsidP="00E54C1B">
      <w:pPr>
        <w:jc w:val="both"/>
        <w:rPr>
          <w:rFonts w:ascii="Times New Roman" w:hAnsi="Times New Roman"/>
          <w:lang w:val="uk-UA"/>
        </w:rPr>
      </w:pPr>
    </w:p>
    <w:p w:rsidR="00E54C1B" w:rsidRPr="00E941B8" w:rsidRDefault="00E54C1B" w:rsidP="00E54C1B">
      <w:pPr>
        <w:jc w:val="both"/>
        <w:rPr>
          <w:rFonts w:ascii="Times New Roman" w:hAnsi="Times New Roman"/>
          <w:lang w:val="uk-UA"/>
        </w:rPr>
      </w:pPr>
    </w:p>
    <w:p w:rsidR="00E54C1B" w:rsidRPr="00E941B8" w:rsidRDefault="00E54C1B" w:rsidP="00E54C1B">
      <w:pPr>
        <w:jc w:val="both"/>
        <w:rPr>
          <w:rFonts w:ascii="Times New Roman" w:hAnsi="Times New Roman"/>
          <w:lang w:val="uk-UA"/>
        </w:rPr>
      </w:pPr>
    </w:p>
    <w:p w:rsidR="00EB0202" w:rsidRPr="00E941B8" w:rsidRDefault="00EB0202" w:rsidP="00EB0202">
      <w:pPr>
        <w:jc w:val="center"/>
        <w:rPr>
          <w:rFonts w:ascii="Times New Roman" w:hAnsi="Times New Roman"/>
          <w:b/>
          <w:sz w:val="24"/>
          <w:lang w:val="uk-UA"/>
        </w:rPr>
      </w:pPr>
      <w:r w:rsidRPr="00E941B8">
        <w:rPr>
          <w:rFonts w:ascii="Times New Roman" w:hAnsi="Times New Roman"/>
          <w:b/>
          <w:sz w:val="24"/>
          <w:lang w:val="uk-UA"/>
        </w:rPr>
        <w:t>Таблиця 1.2 Порівняння даних Національного екзит-полу’2019 (</w:t>
      </w:r>
      <w:r w:rsidR="00751A04" w:rsidRPr="00E941B8">
        <w:rPr>
          <w:rFonts w:ascii="Times New Roman" w:hAnsi="Times New Roman"/>
          <w:b/>
          <w:sz w:val="24"/>
          <w:lang w:val="uk-UA"/>
        </w:rPr>
        <w:t>другий</w:t>
      </w:r>
      <w:r w:rsidRPr="00E941B8">
        <w:rPr>
          <w:rFonts w:ascii="Times New Roman" w:hAnsi="Times New Roman"/>
          <w:b/>
          <w:sz w:val="24"/>
          <w:lang w:val="uk-UA"/>
        </w:rPr>
        <w:t xml:space="preserve"> тур) – окремо КМІС і Центр Разумкова</w:t>
      </w:r>
    </w:p>
    <w:p w:rsidR="00EB0202" w:rsidRPr="00E941B8" w:rsidRDefault="00EB0202" w:rsidP="00EB0202">
      <w:pPr>
        <w:jc w:val="center"/>
        <w:rPr>
          <w:rFonts w:ascii="Times New Roman" w:hAnsi="Times New Roman"/>
          <w:lang w:val="uk-UA"/>
        </w:rPr>
      </w:pPr>
    </w:p>
    <w:tbl>
      <w:tblPr>
        <w:tblW w:w="8331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3119"/>
        <w:gridCol w:w="1340"/>
        <w:gridCol w:w="976"/>
        <w:gridCol w:w="960"/>
        <w:gridCol w:w="976"/>
        <w:gridCol w:w="960"/>
      </w:tblGrid>
      <w:tr w:rsidR="00EB0202" w:rsidRPr="00E941B8" w:rsidTr="002D7523">
        <w:trPr>
          <w:trHeight w:val="20"/>
          <w:jc w:val="center"/>
        </w:trPr>
        <w:tc>
          <w:tcPr>
            <w:tcW w:w="3119" w:type="dxa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EB0202" w:rsidRPr="00E941B8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340" w:type="dxa"/>
            <w:vMerge w:val="restart"/>
            <w:shd w:val="clear" w:color="auto" w:fill="4F81BD" w:themeFill="accent1"/>
            <w:noWrap/>
            <w:vAlign w:val="center"/>
            <w:hideMark/>
          </w:tcPr>
          <w:p w:rsidR="00EB0202" w:rsidRPr="00E941B8" w:rsidRDefault="00EB0202" w:rsidP="0082041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Результати ЦВК</w:t>
            </w:r>
          </w:p>
        </w:tc>
        <w:tc>
          <w:tcPr>
            <w:tcW w:w="1936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EB0202" w:rsidRPr="00E941B8" w:rsidRDefault="00EB0202" w:rsidP="00820413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Національний </w:t>
            </w:r>
            <w:proofErr w:type="spellStart"/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екзит-пол</w:t>
            </w:r>
            <w:proofErr w:type="spellEnd"/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,</w:t>
            </w:r>
          </w:p>
          <w:p w:rsidR="00EB0202" w:rsidRPr="00E941B8" w:rsidRDefault="00EB0202" w:rsidP="00751A0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Остаточні дані, </w:t>
            </w:r>
            <w:r w:rsidR="001E352A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ЦР (n=</w:t>
            </w:r>
            <w:r w:rsidR="00517314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7483</w:t>
            </w:r>
            <w:r w:rsidR="001E352A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936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EB0202" w:rsidRPr="00E941B8" w:rsidRDefault="00EB0202" w:rsidP="00751A0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Національний </w:t>
            </w:r>
            <w:proofErr w:type="spellStart"/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екзит-пол</w:t>
            </w:r>
            <w:proofErr w:type="spellEnd"/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, Остаточні дані, </w:t>
            </w:r>
            <w:r w:rsidR="001E352A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КМІС (n=</w:t>
            </w:r>
            <w:r w:rsidR="00517314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7068</w:t>
            </w:r>
            <w:r w:rsidR="001E352A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EB0202" w:rsidRPr="00E941B8" w:rsidTr="00EB0202">
        <w:trPr>
          <w:trHeight w:val="20"/>
          <w:jc w:val="center"/>
        </w:trPr>
        <w:tc>
          <w:tcPr>
            <w:tcW w:w="3119" w:type="dxa"/>
            <w:tcBorders>
              <w:top w:val="nil"/>
            </w:tcBorders>
            <w:shd w:val="clear" w:color="auto" w:fill="4F81BD" w:themeFill="accent1"/>
            <w:noWrap/>
            <w:vAlign w:val="bottom"/>
            <w:hideMark/>
          </w:tcPr>
          <w:p w:rsidR="00EB0202" w:rsidRPr="00E941B8" w:rsidRDefault="00EB0202" w:rsidP="00820413">
            <w:pPr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340" w:type="dxa"/>
            <w:vMerge/>
            <w:shd w:val="clear" w:color="auto" w:fill="4F81BD" w:themeFill="accent1"/>
            <w:vAlign w:val="center"/>
            <w:hideMark/>
          </w:tcPr>
          <w:p w:rsidR="00EB0202" w:rsidRPr="00E941B8" w:rsidRDefault="00EB0202" w:rsidP="0082041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EB0202" w:rsidRPr="00E941B8" w:rsidRDefault="00EB0202" w:rsidP="0082041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EB0202" w:rsidRPr="00E941B8" w:rsidRDefault="00EB0202" w:rsidP="0082041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EB0202" w:rsidRPr="00E941B8" w:rsidRDefault="00EB0202" w:rsidP="0082041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EB0202" w:rsidRPr="00E941B8" w:rsidRDefault="00EB0202" w:rsidP="0082041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</w:tr>
      <w:tr w:rsidR="00751A04" w:rsidRPr="00E941B8" w:rsidTr="00630021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751A04" w:rsidRPr="00E941B8" w:rsidRDefault="00751A04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51A04" w:rsidRPr="00E941B8" w:rsidRDefault="00751A04" w:rsidP="00AB55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73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22%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72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7%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-0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5%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73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3%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0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0%</w:t>
            </w:r>
          </w:p>
        </w:tc>
      </w:tr>
      <w:tr w:rsidR="00751A04" w:rsidRPr="00E941B8" w:rsidTr="00630021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751A04" w:rsidRPr="00E941B8" w:rsidRDefault="00751A04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51A04" w:rsidRPr="00E941B8" w:rsidRDefault="00751A04" w:rsidP="00AB55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24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45%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25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6%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25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4%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0%</w:t>
            </w:r>
          </w:p>
        </w:tc>
      </w:tr>
      <w:tr w:rsidR="00751A04" w:rsidRPr="00E941B8" w:rsidTr="00630021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751A04" w:rsidRPr="00E941B8" w:rsidRDefault="00751A04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 бюлетень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51A04" w:rsidRPr="00E941B8" w:rsidRDefault="00751A04" w:rsidP="00AB55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31%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7%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-0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6%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3%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-1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0%</w:t>
            </w:r>
          </w:p>
        </w:tc>
      </w:tr>
    </w:tbl>
    <w:p w:rsidR="00EB0202" w:rsidRPr="00E941B8" w:rsidRDefault="00EB0202" w:rsidP="00E54C1B">
      <w:pPr>
        <w:jc w:val="both"/>
        <w:rPr>
          <w:rFonts w:ascii="Times New Roman" w:hAnsi="Times New Roman"/>
          <w:lang w:val="uk-UA"/>
        </w:rPr>
      </w:pPr>
    </w:p>
    <w:p w:rsidR="00701BE5" w:rsidRPr="00E941B8" w:rsidRDefault="00701BE5" w:rsidP="00701BE5">
      <w:pPr>
        <w:jc w:val="center"/>
        <w:rPr>
          <w:rFonts w:ascii="Times New Roman" w:hAnsi="Times New Roman"/>
          <w:sz w:val="2"/>
          <w:szCs w:val="2"/>
          <w:lang w:val="uk-UA"/>
        </w:rPr>
      </w:pPr>
      <w:r w:rsidRPr="00E941B8">
        <w:rPr>
          <w:rFonts w:ascii="Times New Roman" w:hAnsi="Times New Roman"/>
          <w:lang w:val="uk-UA"/>
        </w:rPr>
        <w:br w:type="column"/>
      </w:r>
    </w:p>
    <w:p w:rsidR="00701BE5" w:rsidRPr="00E941B8" w:rsidRDefault="00701BE5" w:rsidP="00701BE5">
      <w:pPr>
        <w:pStyle w:val="1"/>
        <w:shd w:val="clear" w:color="auto" w:fill="4F81BD" w:themeFill="accent1"/>
        <w:spacing w:before="12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r w:rsidRPr="00E941B8">
        <w:rPr>
          <w:rFonts w:ascii="Times New Roman" w:hAnsi="Times New Roman" w:cs="Times New Roman"/>
          <w:color w:val="FFFFFF" w:themeColor="background1"/>
          <w:lang w:val="uk-UA"/>
        </w:rPr>
        <w:t xml:space="preserve">ІІ. РЕЙТИНГ КАНДИДАТІВ ЗА РЕГІОНАМИ, </w:t>
      </w:r>
      <w:r w:rsidR="000855A8" w:rsidRPr="00E941B8">
        <w:rPr>
          <w:rFonts w:ascii="Times New Roman" w:hAnsi="Times New Roman" w:cs="Times New Roman"/>
          <w:color w:val="FFFFFF" w:themeColor="background1"/>
          <w:lang w:val="uk-UA"/>
        </w:rPr>
        <w:t xml:space="preserve">ТИПОМ НАСЕЛЕНОГО ПУНКТУ, </w:t>
      </w:r>
      <w:r w:rsidRPr="00E941B8">
        <w:rPr>
          <w:rFonts w:ascii="Times New Roman" w:hAnsi="Times New Roman" w:cs="Times New Roman"/>
          <w:color w:val="FFFFFF" w:themeColor="background1"/>
          <w:lang w:val="uk-UA"/>
        </w:rPr>
        <w:t>СТАТТЮ, ВІКОМ І ОСВІТОЮ</w:t>
      </w:r>
    </w:p>
    <w:p w:rsidR="00701BE5" w:rsidRPr="00E941B8" w:rsidRDefault="00701BE5" w:rsidP="00701BE5">
      <w:pPr>
        <w:jc w:val="both"/>
        <w:rPr>
          <w:rFonts w:ascii="Times New Roman" w:hAnsi="Times New Roman"/>
          <w:lang w:val="uk-UA"/>
        </w:rPr>
      </w:pPr>
    </w:p>
    <w:p w:rsidR="00701BE5" w:rsidRPr="00E941B8" w:rsidRDefault="00701BE5" w:rsidP="00701BE5">
      <w:pPr>
        <w:jc w:val="center"/>
        <w:rPr>
          <w:rFonts w:ascii="Times New Roman" w:hAnsi="Times New Roman"/>
          <w:b/>
          <w:sz w:val="24"/>
          <w:lang w:val="uk-UA"/>
        </w:rPr>
      </w:pPr>
      <w:r w:rsidRPr="00E941B8">
        <w:rPr>
          <w:rFonts w:ascii="Times New Roman" w:hAnsi="Times New Roman"/>
          <w:b/>
          <w:sz w:val="24"/>
          <w:lang w:val="uk-UA"/>
        </w:rPr>
        <w:t xml:space="preserve">Таблиця 2.1 Рейтинги кандидатів на посаду Президента України серед жителів </w:t>
      </w:r>
      <w:proofErr w:type="spellStart"/>
      <w:r w:rsidRPr="00E941B8">
        <w:rPr>
          <w:rFonts w:ascii="Times New Roman" w:hAnsi="Times New Roman"/>
          <w:b/>
          <w:sz w:val="24"/>
          <w:lang w:val="uk-UA"/>
        </w:rPr>
        <w:t>макрорегіонів</w:t>
      </w:r>
      <w:proofErr w:type="spellEnd"/>
      <w:r w:rsidRPr="00E941B8">
        <w:rPr>
          <w:rFonts w:ascii="Times New Roman" w:hAnsi="Times New Roman"/>
          <w:b/>
          <w:sz w:val="24"/>
          <w:lang w:val="uk-UA"/>
        </w:rPr>
        <w:t xml:space="preserve"> України</w:t>
      </w:r>
    </w:p>
    <w:tbl>
      <w:tblPr>
        <w:tblW w:w="7674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071"/>
        <w:gridCol w:w="1070"/>
        <w:gridCol w:w="1068"/>
        <w:gridCol w:w="1067"/>
      </w:tblGrid>
      <w:tr w:rsidR="00701BE5" w:rsidRPr="00E941B8" w:rsidTr="002D7523">
        <w:trPr>
          <w:trHeight w:val="603"/>
          <w:jc w:val="center"/>
        </w:trPr>
        <w:tc>
          <w:tcPr>
            <w:tcW w:w="3398" w:type="dxa"/>
            <w:shd w:val="clear" w:color="auto" w:fill="4F81BD" w:themeFill="accent1"/>
            <w:noWrap/>
            <w:vAlign w:val="center"/>
            <w:hideMark/>
          </w:tcPr>
          <w:p w:rsidR="00701BE5" w:rsidRPr="00E941B8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071" w:type="dxa"/>
            <w:shd w:val="clear" w:color="auto" w:fill="4F81BD" w:themeFill="accent1"/>
            <w:noWrap/>
            <w:vAlign w:val="center"/>
          </w:tcPr>
          <w:p w:rsidR="00701BE5" w:rsidRPr="00E941B8" w:rsidRDefault="00701BE5" w:rsidP="00214A28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Захід 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3885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70" w:type="dxa"/>
            <w:shd w:val="clear" w:color="auto" w:fill="4F81BD" w:themeFill="accent1"/>
            <w:vAlign w:val="center"/>
          </w:tcPr>
          <w:p w:rsidR="00701BE5" w:rsidRPr="00E941B8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Центр</w:t>
            </w:r>
          </w:p>
          <w:p w:rsidR="00701BE5" w:rsidRPr="00E941B8" w:rsidRDefault="00701BE5" w:rsidP="00214A28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4999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68" w:type="dxa"/>
            <w:shd w:val="clear" w:color="auto" w:fill="4F81BD" w:themeFill="accent1"/>
            <w:vAlign w:val="center"/>
          </w:tcPr>
          <w:p w:rsidR="00701BE5" w:rsidRPr="00E941B8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Південь</w:t>
            </w:r>
          </w:p>
          <w:p w:rsidR="00701BE5" w:rsidRPr="00E941B8" w:rsidRDefault="00701BE5" w:rsidP="00214A28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3525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67" w:type="dxa"/>
            <w:shd w:val="clear" w:color="auto" w:fill="4F81BD" w:themeFill="accent1"/>
            <w:noWrap/>
            <w:vAlign w:val="center"/>
          </w:tcPr>
          <w:p w:rsidR="00701BE5" w:rsidRPr="00E941B8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Схід</w:t>
            </w:r>
          </w:p>
          <w:p w:rsidR="00701BE5" w:rsidRPr="00E941B8" w:rsidRDefault="00701BE5" w:rsidP="00214A28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2142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EF52D3" w:rsidRPr="00E941B8" w:rsidTr="00214A28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56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70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85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87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</w:tr>
      <w:tr w:rsidR="00EF52D3" w:rsidRPr="00E941B8" w:rsidTr="00214A28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28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13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</w:tr>
      <w:tr w:rsidR="00EF52D3" w:rsidRPr="00E941B8" w:rsidTr="003C442F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 бюлетень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068" w:type="dxa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</w:tr>
    </w:tbl>
    <w:p w:rsidR="00EB0202" w:rsidRPr="00E941B8" w:rsidRDefault="00EB0202" w:rsidP="00E54C1B">
      <w:pPr>
        <w:jc w:val="both"/>
        <w:rPr>
          <w:rFonts w:ascii="Times New Roman" w:hAnsi="Times New Roman"/>
          <w:lang w:val="uk-UA"/>
        </w:rPr>
      </w:pPr>
    </w:p>
    <w:p w:rsidR="001E352A" w:rsidRPr="00E941B8" w:rsidRDefault="001E352A" w:rsidP="001E352A">
      <w:pPr>
        <w:jc w:val="center"/>
        <w:rPr>
          <w:rFonts w:ascii="Times New Roman" w:hAnsi="Times New Roman"/>
          <w:b/>
          <w:sz w:val="24"/>
          <w:lang w:val="uk-UA"/>
        </w:rPr>
      </w:pPr>
      <w:r w:rsidRPr="00E941B8">
        <w:rPr>
          <w:rFonts w:ascii="Times New Roman" w:hAnsi="Times New Roman"/>
          <w:b/>
          <w:sz w:val="24"/>
          <w:lang w:val="uk-UA"/>
        </w:rPr>
        <w:t xml:space="preserve">Таблиця 2.1 Рейтинги кандидатів на посаду Президента України серед жителів </w:t>
      </w:r>
      <w:r w:rsidR="002513F8" w:rsidRPr="00E941B8">
        <w:rPr>
          <w:rFonts w:ascii="Times New Roman" w:hAnsi="Times New Roman"/>
          <w:b/>
          <w:sz w:val="24"/>
          <w:lang w:val="uk-UA"/>
        </w:rPr>
        <w:t>населених пунктів різного типу і розміру</w:t>
      </w:r>
    </w:p>
    <w:tbl>
      <w:tblPr>
        <w:tblW w:w="10288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020"/>
        <w:gridCol w:w="1020"/>
        <w:gridCol w:w="1020"/>
        <w:gridCol w:w="1020"/>
        <w:gridCol w:w="1020"/>
        <w:gridCol w:w="1020"/>
        <w:gridCol w:w="1020"/>
      </w:tblGrid>
      <w:tr w:rsidR="001E352A" w:rsidRPr="00E941B8" w:rsidTr="001E352A">
        <w:trPr>
          <w:cantSplit/>
          <w:trHeight w:val="2027"/>
          <w:jc w:val="center"/>
        </w:trPr>
        <w:tc>
          <w:tcPr>
            <w:tcW w:w="3148" w:type="dxa"/>
            <w:shd w:val="clear" w:color="auto" w:fill="4F81BD" w:themeFill="accent1"/>
            <w:noWrap/>
            <w:vAlign w:val="center"/>
            <w:hideMark/>
          </w:tcPr>
          <w:p w:rsidR="001E352A" w:rsidRPr="00E941B8" w:rsidRDefault="001E352A" w:rsidP="005E44E8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020" w:type="dxa"/>
            <w:shd w:val="clear" w:color="auto" w:fill="4F81BD" w:themeFill="accent1"/>
            <w:noWrap/>
            <w:textDirection w:val="btLr"/>
            <w:vAlign w:val="center"/>
          </w:tcPr>
          <w:p w:rsidR="001E352A" w:rsidRPr="00E941B8" w:rsidRDefault="001E352A" w:rsidP="00214A28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Обласний центр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4957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textDirection w:val="btLr"/>
            <w:vAlign w:val="center"/>
          </w:tcPr>
          <w:p w:rsidR="001E352A" w:rsidRPr="00E941B8" w:rsidRDefault="001E352A" w:rsidP="00214A28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Місто з населенням 100 тис. та більше.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1593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textDirection w:val="btLr"/>
            <w:vAlign w:val="center"/>
          </w:tcPr>
          <w:p w:rsidR="001E352A" w:rsidRPr="00E941B8" w:rsidRDefault="001E352A" w:rsidP="00214A28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Місто з населенням від 50 до 100 тис.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694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noWrap/>
            <w:textDirection w:val="btLr"/>
            <w:vAlign w:val="center"/>
          </w:tcPr>
          <w:p w:rsidR="001E352A" w:rsidRPr="00E941B8" w:rsidRDefault="001E352A" w:rsidP="00214A28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Місто з населенням від 20 до 49-ти тис.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1478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textDirection w:val="btLr"/>
            <w:vAlign w:val="center"/>
          </w:tcPr>
          <w:p w:rsidR="001E352A" w:rsidRPr="00E941B8" w:rsidRDefault="001E352A" w:rsidP="00214A28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Місто з населенням менше 20 тис.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979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textDirection w:val="btLr"/>
            <w:vAlign w:val="center"/>
          </w:tcPr>
          <w:p w:rsidR="001E352A" w:rsidRPr="00E941B8" w:rsidRDefault="001E352A" w:rsidP="00214A28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Селище міського типу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1326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textDirection w:val="btLr"/>
            <w:vAlign w:val="center"/>
          </w:tcPr>
          <w:p w:rsidR="001E352A" w:rsidRPr="00E941B8" w:rsidRDefault="001E352A" w:rsidP="00214A28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Село</w:t>
            </w:r>
            <w:r w:rsidR="003A657C"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 (n=</w:t>
            </w:r>
            <w:r w:rsidR="00266FB3"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3524</w:t>
            </w:r>
            <w:r w:rsidR="003A657C"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)</w:t>
            </w: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 </w:t>
            </w:r>
          </w:p>
        </w:tc>
      </w:tr>
      <w:tr w:rsidR="00EF52D3" w:rsidRPr="00E941B8" w:rsidTr="00214A28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68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87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73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63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79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80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73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</w:tr>
      <w:tr w:rsidR="00EF52D3" w:rsidRPr="00E941B8" w:rsidTr="00214A28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30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24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34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19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18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25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</w:tr>
      <w:tr w:rsidR="00EF52D3" w:rsidRPr="00E941B8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 бюлетень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020" w:type="dxa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020" w:type="dxa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020" w:type="dxa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020" w:type="dxa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</w:tr>
    </w:tbl>
    <w:p w:rsidR="00214A28" w:rsidRPr="00E941B8" w:rsidRDefault="00214A28" w:rsidP="00701BE5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701BE5" w:rsidRPr="00E941B8" w:rsidRDefault="00701BE5" w:rsidP="00701BE5">
      <w:pPr>
        <w:jc w:val="center"/>
        <w:rPr>
          <w:rFonts w:ascii="Times New Roman" w:hAnsi="Times New Roman"/>
          <w:b/>
          <w:sz w:val="24"/>
          <w:lang w:val="uk-UA"/>
        </w:rPr>
      </w:pPr>
      <w:r w:rsidRPr="00E941B8">
        <w:rPr>
          <w:rFonts w:ascii="Times New Roman" w:hAnsi="Times New Roman"/>
          <w:b/>
          <w:sz w:val="24"/>
          <w:lang w:val="uk-UA"/>
        </w:rPr>
        <w:t>Таблиця 2.</w:t>
      </w:r>
      <w:r w:rsidR="001E352A" w:rsidRPr="00E941B8">
        <w:rPr>
          <w:rFonts w:ascii="Times New Roman" w:hAnsi="Times New Roman"/>
          <w:b/>
          <w:sz w:val="24"/>
          <w:lang w:val="uk-UA"/>
        </w:rPr>
        <w:t>3</w:t>
      </w:r>
      <w:r w:rsidRPr="00E941B8">
        <w:rPr>
          <w:rFonts w:ascii="Times New Roman" w:hAnsi="Times New Roman"/>
          <w:b/>
          <w:sz w:val="24"/>
          <w:lang w:val="uk-UA"/>
        </w:rPr>
        <w:t xml:space="preserve"> Рейтинги кандидатів на посаду Президента України серед чоловіків і жінок</w:t>
      </w:r>
    </w:p>
    <w:tbl>
      <w:tblPr>
        <w:tblW w:w="6030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071"/>
        <w:gridCol w:w="176"/>
        <w:gridCol w:w="1385"/>
      </w:tblGrid>
      <w:tr w:rsidR="00701BE5" w:rsidRPr="00E941B8" w:rsidTr="00A24341">
        <w:trPr>
          <w:trHeight w:val="603"/>
          <w:jc w:val="center"/>
        </w:trPr>
        <w:tc>
          <w:tcPr>
            <w:tcW w:w="3398" w:type="dxa"/>
            <w:shd w:val="clear" w:color="auto" w:fill="4F81BD" w:themeFill="accent1"/>
            <w:noWrap/>
            <w:vAlign w:val="center"/>
            <w:hideMark/>
          </w:tcPr>
          <w:p w:rsidR="00701BE5" w:rsidRPr="00E941B8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247" w:type="dxa"/>
            <w:gridSpan w:val="2"/>
            <w:shd w:val="clear" w:color="auto" w:fill="4F81BD" w:themeFill="accent1"/>
            <w:noWrap/>
            <w:vAlign w:val="center"/>
          </w:tcPr>
          <w:p w:rsidR="00701BE5" w:rsidRPr="00E941B8" w:rsidRDefault="00701BE5" w:rsidP="00214A28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Чоловіки 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6212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385" w:type="dxa"/>
            <w:shd w:val="clear" w:color="auto" w:fill="4F81BD" w:themeFill="accent1"/>
            <w:vAlign w:val="center"/>
          </w:tcPr>
          <w:p w:rsidR="00701BE5" w:rsidRPr="00E941B8" w:rsidRDefault="00701BE5" w:rsidP="00820413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Жінки</w:t>
            </w:r>
          </w:p>
          <w:p w:rsidR="00701BE5" w:rsidRPr="00E941B8" w:rsidRDefault="00701BE5" w:rsidP="00214A28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7877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EF52D3" w:rsidRPr="00E941B8" w:rsidTr="00214A28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72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73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</w:tr>
      <w:tr w:rsidR="00EF52D3" w:rsidRPr="00E941B8" w:rsidTr="00214A28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26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25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</w:tr>
      <w:tr w:rsidR="00EF52D3" w:rsidRPr="00E941B8" w:rsidTr="003B753A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 бюлетень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</w:tr>
    </w:tbl>
    <w:p w:rsidR="00701BE5" w:rsidRPr="00E941B8" w:rsidRDefault="00701BE5" w:rsidP="00701BE5">
      <w:pPr>
        <w:jc w:val="center"/>
        <w:rPr>
          <w:rFonts w:ascii="Times New Roman" w:hAnsi="Times New Roman"/>
          <w:lang w:val="uk-UA"/>
        </w:rPr>
      </w:pPr>
    </w:p>
    <w:p w:rsidR="00701BE5" w:rsidRPr="00E941B8" w:rsidRDefault="00701BE5" w:rsidP="00701BE5">
      <w:pPr>
        <w:jc w:val="center"/>
        <w:rPr>
          <w:rFonts w:ascii="Times New Roman" w:hAnsi="Times New Roman"/>
          <w:b/>
          <w:sz w:val="24"/>
          <w:lang w:val="uk-UA"/>
        </w:rPr>
      </w:pPr>
      <w:r w:rsidRPr="00E941B8">
        <w:rPr>
          <w:rFonts w:ascii="Times New Roman" w:hAnsi="Times New Roman"/>
          <w:b/>
          <w:sz w:val="24"/>
          <w:lang w:val="uk-UA"/>
        </w:rPr>
        <w:t>Таблиця 2.</w:t>
      </w:r>
      <w:r w:rsidR="001E352A" w:rsidRPr="00E941B8">
        <w:rPr>
          <w:rFonts w:ascii="Times New Roman" w:hAnsi="Times New Roman"/>
          <w:b/>
          <w:sz w:val="24"/>
          <w:lang w:val="uk-UA"/>
        </w:rPr>
        <w:t>4</w:t>
      </w:r>
      <w:r w:rsidRPr="00E941B8">
        <w:rPr>
          <w:rFonts w:ascii="Times New Roman" w:hAnsi="Times New Roman"/>
          <w:b/>
          <w:sz w:val="24"/>
          <w:lang w:val="uk-UA"/>
        </w:rPr>
        <w:t xml:space="preserve"> Рейтинги кандидатів на посаду Президента України серед вікових груп населення</w:t>
      </w:r>
    </w:p>
    <w:tbl>
      <w:tblPr>
        <w:tblW w:w="8744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071"/>
        <w:gridCol w:w="1070"/>
        <w:gridCol w:w="1070"/>
        <w:gridCol w:w="1068"/>
        <w:gridCol w:w="1067"/>
      </w:tblGrid>
      <w:tr w:rsidR="00701BE5" w:rsidRPr="00E941B8" w:rsidTr="002D7523">
        <w:trPr>
          <w:trHeight w:val="603"/>
          <w:jc w:val="center"/>
        </w:trPr>
        <w:tc>
          <w:tcPr>
            <w:tcW w:w="3398" w:type="dxa"/>
            <w:shd w:val="clear" w:color="auto" w:fill="4F81BD" w:themeFill="accent1"/>
            <w:noWrap/>
            <w:vAlign w:val="center"/>
            <w:hideMark/>
          </w:tcPr>
          <w:p w:rsidR="00701BE5" w:rsidRPr="00E941B8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071" w:type="dxa"/>
            <w:shd w:val="clear" w:color="auto" w:fill="4F81BD" w:themeFill="accent1"/>
            <w:noWrap/>
            <w:vAlign w:val="center"/>
          </w:tcPr>
          <w:p w:rsidR="00701BE5" w:rsidRPr="00E941B8" w:rsidRDefault="00701BE5" w:rsidP="0082041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lang w:val="uk-UA"/>
              </w:rPr>
              <w:t>18-29 років</w:t>
            </w:r>
          </w:p>
          <w:p w:rsidR="00701BE5" w:rsidRPr="00E941B8" w:rsidRDefault="00701BE5" w:rsidP="00214A28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1991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70" w:type="dxa"/>
            <w:shd w:val="clear" w:color="auto" w:fill="4F81BD" w:themeFill="accent1"/>
            <w:vAlign w:val="center"/>
          </w:tcPr>
          <w:p w:rsidR="00701BE5" w:rsidRPr="00E941B8" w:rsidRDefault="00701BE5" w:rsidP="0082041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30-39 років</w:t>
            </w:r>
          </w:p>
          <w:p w:rsidR="00701BE5" w:rsidRPr="00E941B8" w:rsidRDefault="00701BE5" w:rsidP="00214A28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2860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70" w:type="dxa"/>
            <w:shd w:val="clear" w:color="auto" w:fill="4F81BD" w:themeFill="accent1"/>
            <w:vAlign w:val="center"/>
          </w:tcPr>
          <w:p w:rsidR="00701BE5" w:rsidRPr="00E941B8" w:rsidRDefault="00701BE5" w:rsidP="0082041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40-49 років</w:t>
            </w:r>
          </w:p>
          <w:p w:rsidR="00701BE5" w:rsidRPr="00E941B8" w:rsidRDefault="00701BE5" w:rsidP="00214A28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2717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68" w:type="dxa"/>
            <w:shd w:val="clear" w:color="auto" w:fill="4F81BD" w:themeFill="accent1"/>
            <w:vAlign w:val="center"/>
          </w:tcPr>
          <w:p w:rsidR="00701BE5" w:rsidRPr="00E941B8" w:rsidRDefault="00701BE5" w:rsidP="0082041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lang w:val="uk-UA"/>
              </w:rPr>
              <w:t>50-59 років</w:t>
            </w:r>
          </w:p>
          <w:p w:rsidR="00701BE5" w:rsidRPr="00E941B8" w:rsidRDefault="00701BE5" w:rsidP="00214A28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2758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67" w:type="dxa"/>
            <w:shd w:val="clear" w:color="auto" w:fill="4F81BD" w:themeFill="accent1"/>
            <w:noWrap/>
            <w:vAlign w:val="center"/>
          </w:tcPr>
          <w:p w:rsidR="00701BE5" w:rsidRPr="00E941B8" w:rsidRDefault="00701BE5" w:rsidP="0082041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lang w:val="uk-UA"/>
              </w:rPr>
              <w:t>60 років та старші</w:t>
            </w:r>
          </w:p>
          <w:p w:rsidR="00701BE5" w:rsidRPr="00E941B8" w:rsidRDefault="00701BE5" w:rsidP="00214A28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</w:t>
            </w:r>
            <w:r w:rsidR="007F50B2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3873</w:t>
            </w:r>
            <w:r w:rsidR="007F50B2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EF52D3" w:rsidRPr="00E941B8" w:rsidTr="00214A28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79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73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72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69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</w:tr>
      <w:tr w:rsidR="00EF52D3" w:rsidRPr="00E941B8" w:rsidTr="00214A28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18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25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25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26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29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</w:tr>
      <w:tr w:rsidR="00EF52D3" w:rsidRPr="00E941B8" w:rsidTr="004E20CA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 бюлетень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1070" w:type="dxa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068" w:type="dxa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</w:tr>
    </w:tbl>
    <w:p w:rsidR="00E54C1B" w:rsidRPr="00E941B8" w:rsidRDefault="00E54C1B" w:rsidP="00701BE5">
      <w:pPr>
        <w:jc w:val="center"/>
        <w:rPr>
          <w:rFonts w:ascii="Times New Roman" w:hAnsi="Times New Roman"/>
          <w:lang w:val="uk-UA"/>
        </w:rPr>
      </w:pPr>
    </w:p>
    <w:p w:rsidR="00424D99" w:rsidRPr="00E941B8" w:rsidRDefault="00424D99" w:rsidP="00424D99">
      <w:pPr>
        <w:jc w:val="center"/>
        <w:rPr>
          <w:rFonts w:ascii="Times New Roman" w:hAnsi="Times New Roman"/>
          <w:b/>
          <w:sz w:val="24"/>
          <w:lang w:val="uk-UA"/>
        </w:rPr>
      </w:pPr>
      <w:r w:rsidRPr="00E941B8">
        <w:rPr>
          <w:rFonts w:ascii="Times New Roman" w:hAnsi="Times New Roman"/>
          <w:b/>
          <w:sz w:val="24"/>
          <w:lang w:val="uk-UA"/>
        </w:rPr>
        <w:t>Таблиця 2.</w:t>
      </w:r>
      <w:r w:rsidR="001E352A" w:rsidRPr="00E941B8">
        <w:rPr>
          <w:rFonts w:ascii="Times New Roman" w:hAnsi="Times New Roman"/>
          <w:b/>
          <w:sz w:val="24"/>
          <w:lang w:val="uk-UA"/>
        </w:rPr>
        <w:t>5</w:t>
      </w:r>
      <w:r w:rsidRPr="00E941B8">
        <w:rPr>
          <w:rFonts w:ascii="Times New Roman" w:hAnsi="Times New Roman"/>
          <w:b/>
          <w:sz w:val="24"/>
          <w:lang w:val="uk-UA"/>
        </w:rPr>
        <w:t xml:space="preserve"> Рейтинги кандидатів на посаду Президента України серед груп населення за рівнем освіти</w:t>
      </w:r>
    </w:p>
    <w:tbl>
      <w:tblPr>
        <w:tblW w:w="11053" w:type="dxa"/>
        <w:tblInd w:w="-1026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531"/>
        <w:gridCol w:w="1531"/>
        <w:gridCol w:w="1531"/>
        <w:gridCol w:w="1531"/>
        <w:gridCol w:w="1531"/>
      </w:tblGrid>
      <w:tr w:rsidR="00424D99" w:rsidRPr="00E941B8" w:rsidTr="002D7523">
        <w:trPr>
          <w:trHeight w:val="603"/>
        </w:trPr>
        <w:tc>
          <w:tcPr>
            <w:tcW w:w="3398" w:type="dxa"/>
            <w:shd w:val="clear" w:color="auto" w:fill="4F81BD" w:themeFill="accent1"/>
            <w:noWrap/>
            <w:vAlign w:val="center"/>
            <w:hideMark/>
          </w:tcPr>
          <w:p w:rsidR="00424D99" w:rsidRPr="00E941B8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531" w:type="dxa"/>
            <w:shd w:val="clear" w:color="auto" w:fill="4F81BD" w:themeFill="accent1"/>
            <w:noWrap/>
            <w:vAlign w:val="center"/>
          </w:tcPr>
          <w:p w:rsidR="00424D99" w:rsidRPr="00E941B8" w:rsidRDefault="00424D99" w:rsidP="0082041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Неповна середня </w:t>
            </w:r>
          </w:p>
          <w:p w:rsidR="00424D99" w:rsidRPr="00E941B8" w:rsidRDefault="00424D99" w:rsidP="00214A28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B1FA4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565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531" w:type="dxa"/>
            <w:shd w:val="clear" w:color="auto" w:fill="4F81BD" w:themeFill="accent1"/>
            <w:vAlign w:val="center"/>
          </w:tcPr>
          <w:p w:rsidR="00424D99" w:rsidRPr="00E941B8" w:rsidRDefault="00424D99" w:rsidP="00214A28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Повна середня загальна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B1FA4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2022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531" w:type="dxa"/>
            <w:shd w:val="clear" w:color="auto" w:fill="4F81BD" w:themeFill="accent1"/>
            <w:vAlign w:val="center"/>
          </w:tcPr>
          <w:p w:rsidR="00424D99" w:rsidRPr="00E941B8" w:rsidRDefault="00424D99" w:rsidP="00214A28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Середня спеціальна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B1FA4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4865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531" w:type="dxa"/>
            <w:shd w:val="clear" w:color="auto" w:fill="4F81BD" w:themeFill="accent1"/>
            <w:vAlign w:val="center"/>
          </w:tcPr>
          <w:p w:rsidR="00424D99" w:rsidRPr="00E941B8" w:rsidRDefault="00424D99" w:rsidP="00214A28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Незакінчена вища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B1FA4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851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531" w:type="dxa"/>
            <w:shd w:val="clear" w:color="auto" w:fill="4F81BD" w:themeFill="accent1"/>
            <w:noWrap/>
            <w:vAlign w:val="center"/>
          </w:tcPr>
          <w:p w:rsidR="00424D99" w:rsidRPr="00E941B8" w:rsidRDefault="00424D99" w:rsidP="0082041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Вища </w:t>
            </w:r>
          </w:p>
          <w:p w:rsidR="00424D99" w:rsidRPr="00E941B8" w:rsidRDefault="00424D99" w:rsidP="00214A28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B1FA4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5811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EF52D3" w:rsidRPr="00E941B8" w:rsidTr="00214A28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77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75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76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67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</w:tr>
      <w:tr w:rsidR="00EF52D3" w:rsidRPr="00E941B8" w:rsidTr="00214A28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16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23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</w:tr>
      <w:tr w:rsidR="00EF52D3" w:rsidRPr="00E941B8" w:rsidTr="001375BE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 бюлетень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1531" w:type="dxa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1531" w:type="dxa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</w:tr>
    </w:tbl>
    <w:p w:rsidR="003917E3" w:rsidRPr="00E941B8" w:rsidRDefault="003917E3" w:rsidP="003917E3">
      <w:pPr>
        <w:jc w:val="center"/>
        <w:rPr>
          <w:rFonts w:ascii="Times New Roman" w:hAnsi="Times New Roman"/>
          <w:sz w:val="2"/>
          <w:szCs w:val="2"/>
          <w:lang w:val="uk-UA"/>
        </w:rPr>
      </w:pPr>
    </w:p>
    <w:p w:rsidR="003917E3" w:rsidRPr="00E941B8" w:rsidRDefault="003917E3" w:rsidP="003917E3">
      <w:pPr>
        <w:pStyle w:val="1"/>
        <w:shd w:val="clear" w:color="auto" w:fill="4F81BD" w:themeFill="accent1"/>
        <w:spacing w:before="12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r w:rsidRPr="00E941B8">
        <w:rPr>
          <w:rFonts w:ascii="Times New Roman" w:hAnsi="Times New Roman" w:cs="Times New Roman"/>
          <w:color w:val="FFFFFF" w:themeColor="background1"/>
          <w:lang w:val="uk-UA"/>
        </w:rPr>
        <w:t xml:space="preserve">ІІІ. </w:t>
      </w:r>
      <w:r w:rsidR="000855A8" w:rsidRPr="00E941B8">
        <w:rPr>
          <w:rFonts w:ascii="Times New Roman" w:hAnsi="Times New Roman" w:cs="Times New Roman"/>
          <w:color w:val="FFFFFF" w:themeColor="background1"/>
          <w:lang w:val="uk-UA"/>
        </w:rPr>
        <w:t xml:space="preserve">РЕГІОН, ТИП НАСЕЛЕНОГО ПУНКТУ, </w:t>
      </w:r>
      <w:r w:rsidRPr="00E941B8">
        <w:rPr>
          <w:rFonts w:ascii="Times New Roman" w:hAnsi="Times New Roman" w:cs="Times New Roman"/>
          <w:color w:val="FFFFFF" w:themeColor="background1"/>
          <w:lang w:val="uk-UA"/>
        </w:rPr>
        <w:t>СТАТЬ, ВІК, ОСВІТА</w:t>
      </w:r>
      <w:r w:rsidR="007B4651" w:rsidRPr="00E941B8">
        <w:rPr>
          <w:rFonts w:ascii="Times New Roman" w:hAnsi="Times New Roman" w:cs="Times New Roman"/>
          <w:color w:val="FFFFFF" w:themeColor="background1"/>
          <w:lang w:val="uk-UA"/>
        </w:rPr>
        <w:t xml:space="preserve"> ВИБОРЦІВ</w:t>
      </w:r>
      <w:r w:rsidRPr="00E941B8">
        <w:rPr>
          <w:rFonts w:ascii="Times New Roman" w:hAnsi="Times New Roman" w:cs="Times New Roman"/>
          <w:color w:val="FFFFFF" w:themeColor="background1"/>
          <w:lang w:val="uk-UA"/>
        </w:rPr>
        <w:t xml:space="preserve"> КАНДИДАТІВ</w:t>
      </w:r>
    </w:p>
    <w:p w:rsidR="003917E3" w:rsidRPr="00E941B8" w:rsidRDefault="003917E3" w:rsidP="003917E3">
      <w:pPr>
        <w:jc w:val="both"/>
        <w:rPr>
          <w:rFonts w:ascii="Times New Roman" w:hAnsi="Times New Roman"/>
          <w:lang w:val="uk-UA"/>
        </w:rPr>
      </w:pPr>
    </w:p>
    <w:p w:rsidR="003917E3" w:rsidRPr="00E941B8" w:rsidRDefault="003917E3" w:rsidP="003917E3">
      <w:pPr>
        <w:jc w:val="center"/>
        <w:rPr>
          <w:rFonts w:ascii="Times New Roman" w:hAnsi="Times New Roman"/>
          <w:b/>
          <w:sz w:val="24"/>
          <w:lang w:val="uk-UA"/>
        </w:rPr>
      </w:pPr>
      <w:r w:rsidRPr="00E941B8">
        <w:rPr>
          <w:rFonts w:ascii="Times New Roman" w:hAnsi="Times New Roman"/>
          <w:b/>
          <w:sz w:val="24"/>
          <w:lang w:val="uk-UA"/>
        </w:rPr>
        <w:t xml:space="preserve">Таблиця 3.1 </w:t>
      </w:r>
      <w:r w:rsidR="00CF45D4" w:rsidRPr="00E941B8">
        <w:rPr>
          <w:rFonts w:ascii="Times New Roman" w:hAnsi="Times New Roman"/>
          <w:b/>
          <w:sz w:val="24"/>
          <w:lang w:val="uk-UA"/>
        </w:rPr>
        <w:t>Регіон, тип населеного пункту, с</w:t>
      </w:r>
      <w:r w:rsidRPr="00E941B8">
        <w:rPr>
          <w:rFonts w:ascii="Times New Roman" w:hAnsi="Times New Roman"/>
          <w:b/>
          <w:sz w:val="24"/>
          <w:lang w:val="uk-UA"/>
        </w:rPr>
        <w:t xml:space="preserve">тать, вік, освіта </w:t>
      </w:r>
    </w:p>
    <w:p w:rsidR="003917E3" w:rsidRPr="00E941B8" w:rsidRDefault="003917E3" w:rsidP="003917E3">
      <w:pPr>
        <w:jc w:val="center"/>
        <w:rPr>
          <w:rFonts w:ascii="Times New Roman" w:hAnsi="Times New Roman"/>
          <w:lang w:val="uk-UA"/>
        </w:rPr>
      </w:pPr>
    </w:p>
    <w:tbl>
      <w:tblPr>
        <w:tblW w:w="9184" w:type="dxa"/>
        <w:tblInd w:w="108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640"/>
        <w:gridCol w:w="1590"/>
        <w:gridCol w:w="1559"/>
      </w:tblGrid>
      <w:tr w:rsidR="003B6B5D" w:rsidRPr="00E941B8" w:rsidTr="00EF52D3">
        <w:trPr>
          <w:cantSplit/>
          <w:trHeight w:val="720"/>
        </w:trPr>
        <w:tc>
          <w:tcPr>
            <w:tcW w:w="4395" w:type="dxa"/>
            <w:vMerge w:val="restart"/>
            <w:shd w:val="clear" w:color="auto" w:fill="4F81BD" w:themeFill="accent1"/>
            <w:noWrap/>
            <w:vAlign w:val="center"/>
          </w:tcPr>
          <w:p w:rsidR="003B6B5D" w:rsidRPr="00E941B8" w:rsidRDefault="003B6B5D" w:rsidP="003B6B5D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640" w:type="dxa"/>
            <w:vMerge w:val="restart"/>
            <w:shd w:val="clear" w:color="auto" w:fill="4F81BD" w:themeFill="accent1"/>
            <w:vAlign w:val="center"/>
          </w:tcPr>
          <w:p w:rsidR="003B6B5D" w:rsidRPr="00E941B8" w:rsidRDefault="003B6B5D" w:rsidP="003B6B5D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Усі респонденти</w:t>
            </w:r>
          </w:p>
        </w:tc>
        <w:tc>
          <w:tcPr>
            <w:tcW w:w="3149" w:type="dxa"/>
            <w:gridSpan w:val="2"/>
            <w:tcBorders>
              <w:top w:val="nil"/>
              <w:bottom w:val="nil"/>
            </w:tcBorders>
            <w:shd w:val="clear" w:color="auto" w:fill="4F81BD" w:themeFill="accent1"/>
            <w:noWrap/>
            <w:vAlign w:val="center"/>
          </w:tcPr>
          <w:p w:rsidR="003B6B5D" w:rsidRPr="00E941B8" w:rsidRDefault="003B6B5D" w:rsidP="003B6B5D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У другому турі проголосували за…</w:t>
            </w:r>
          </w:p>
        </w:tc>
      </w:tr>
      <w:tr w:rsidR="003B6B5D" w:rsidRPr="00E941B8" w:rsidTr="00EF52D3">
        <w:trPr>
          <w:cantSplit/>
          <w:trHeight w:val="117"/>
        </w:trPr>
        <w:tc>
          <w:tcPr>
            <w:tcW w:w="4395" w:type="dxa"/>
            <w:vMerge/>
            <w:shd w:val="clear" w:color="auto" w:fill="4F81BD" w:themeFill="accent1"/>
            <w:noWrap/>
            <w:vAlign w:val="bottom"/>
            <w:hideMark/>
          </w:tcPr>
          <w:p w:rsidR="003B6B5D" w:rsidRPr="00E941B8" w:rsidRDefault="003B6B5D" w:rsidP="00820413">
            <w:pPr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640" w:type="dxa"/>
            <w:vMerge/>
            <w:shd w:val="clear" w:color="auto" w:fill="4F81BD" w:themeFill="accent1"/>
            <w:textDirection w:val="btLr"/>
            <w:vAlign w:val="center"/>
          </w:tcPr>
          <w:p w:rsidR="003B6B5D" w:rsidRPr="00E941B8" w:rsidRDefault="003B6B5D" w:rsidP="003917E3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1590" w:type="dxa"/>
            <w:tcBorders>
              <w:top w:val="nil"/>
            </w:tcBorders>
            <w:shd w:val="clear" w:color="auto" w:fill="4F81BD" w:themeFill="accent1"/>
            <w:noWrap/>
            <w:vAlign w:val="center"/>
          </w:tcPr>
          <w:p w:rsidR="003B6B5D" w:rsidRPr="00E941B8" w:rsidRDefault="003B6B5D" w:rsidP="003B6B5D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Зеленський Володимир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03BB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10518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4F81BD" w:themeFill="accent1"/>
            <w:vAlign w:val="center"/>
          </w:tcPr>
          <w:p w:rsidR="003B6B5D" w:rsidRPr="00E941B8" w:rsidRDefault="003B6B5D" w:rsidP="003B6B5D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Порошенко Петро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03BB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3706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3B6B5D" w:rsidRPr="00E941B8" w:rsidTr="00EF52D3">
        <w:trPr>
          <w:trHeight w:val="20"/>
        </w:trPr>
        <w:tc>
          <w:tcPr>
            <w:tcW w:w="4395" w:type="dxa"/>
            <w:shd w:val="clear" w:color="auto" w:fill="95B3D7" w:themeFill="accent1" w:themeFillTint="99"/>
            <w:noWrap/>
            <w:vAlign w:val="bottom"/>
          </w:tcPr>
          <w:p w:rsidR="003B6B5D" w:rsidRPr="00E941B8" w:rsidRDefault="003B6B5D" w:rsidP="00820413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Регіон</w:t>
            </w:r>
          </w:p>
        </w:tc>
        <w:tc>
          <w:tcPr>
            <w:tcW w:w="1640" w:type="dxa"/>
            <w:shd w:val="clear" w:color="auto" w:fill="95B3D7" w:themeFill="accent1" w:themeFillTint="99"/>
            <w:vAlign w:val="center"/>
          </w:tcPr>
          <w:p w:rsidR="003B6B5D" w:rsidRPr="00E941B8" w:rsidRDefault="003B6B5D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90" w:type="dxa"/>
            <w:shd w:val="clear" w:color="auto" w:fill="95B3D7" w:themeFill="accent1" w:themeFillTint="99"/>
            <w:noWrap/>
            <w:vAlign w:val="center"/>
          </w:tcPr>
          <w:p w:rsidR="003B6B5D" w:rsidRPr="00E941B8" w:rsidRDefault="003B6B5D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95B3D7" w:themeFill="accent1" w:themeFillTint="99"/>
            <w:noWrap/>
            <w:vAlign w:val="center"/>
          </w:tcPr>
          <w:p w:rsidR="003B6B5D" w:rsidRPr="00E941B8" w:rsidRDefault="003B6B5D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Захід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24,7%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19,3%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40,1%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Центр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36,7%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35,3%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40,5%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Південь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25,6%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30,0%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13,6%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Схід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12,9%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15,5%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5,9%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95B3D7" w:themeFill="accent1" w:themeFillTint="99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Тип населеного пункту</w:t>
            </w:r>
          </w:p>
        </w:tc>
        <w:tc>
          <w:tcPr>
            <w:tcW w:w="1640" w:type="dxa"/>
            <w:shd w:val="clear" w:color="auto" w:fill="95B3D7" w:themeFill="accent1" w:themeFillTint="99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90" w:type="dxa"/>
            <w:shd w:val="clear" w:color="auto" w:fill="95B3D7" w:themeFill="accent1" w:themeFillTint="99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95B3D7" w:themeFill="accent1" w:themeFillTint="99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:rsidR="00C64429" w:rsidRPr="00E941B8" w:rsidRDefault="00C644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Обласний центр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34,2%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32,0%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40,4%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:rsidR="00C64429" w:rsidRPr="00E941B8" w:rsidRDefault="00C644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Місто з населенням 100 тис. та більше.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8,4%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10,1%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3,9%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:rsidR="00C64429" w:rsidRPr="00E941B8" w:rsidRDefault="00C644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Місто з населенням від 50 до 100 тис.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3,8%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3,9%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3,7%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:rsidR="00C64429" w:rsidRPr="00E941B8" w:rsidRDefault="00C644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Місто з населенням від 20 до 49-ти тис.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7,5%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6,6%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10,2%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:rsidR="00C64429" w:rsidRPr="00E941B8" w:rsidRDefault="00C644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Місто з населенням менше 20 тис.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5,1%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5,6%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3,8%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:rsidR="00C64429" w:rsidRPr="00E941B8" w:rsidRDefault="00C644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Селище міського типу.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8,5%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9,4%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6,0%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:rsidR="00C64429" w:rsidRPr="00E941B8" w:rsidRDefault="00C644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Село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32,3%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32,4%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31,9%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95B3D7" w:themeFill="accent1" w:themeFillTint="99"/>
            <w:noWrap/>
            <w:vAlign w:val="bottom"/>
          </w:tcPr>
          <w:p w:rsidR="00C64429" w:rsidRPr="00E941B8" w:rsidRDefault="00C64429" w:rsidP="005E44E8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Стать</w:t>
            </w:r>
          </w:p>
        </w:tc>
        <w:tc>
          <w:tcPr>
            <w:tcW w:w="1640" w:type="dxa"/>
            <w:shd w:val="clear" w:color="auto" w:fill="95B3D7" w:themeFill="accent1" w:themeFillTint="99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90" w:type="dxa"/>
            <w:shd w:val="clear" w:color="auto" w:fill="95B3D7" w:themeFill="accent1" w:themeFillTint="99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95B3D7" w:themeFill="accent1" w:themeFillTint="99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Чоловіки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44,5%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44,1%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45,1%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Жінки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55,5%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55,9%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54,9%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95B3D7" w:themeFill="accent1" w:themeFillTint="99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Вік</w:t>
            </w:r>
          </w:p>
        </w:tc>
        <w:tc>
          <w:tcPr>
            <w:tcW w:w="1640" w:type="dxa"/>
            <w:shd w:val="clear" w:color="auto" w:fill="95B3D7" w:themeFill="accent1" w:themeFillTint="99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90" w:type="dxa"/>
            <w:shd w:val="clear" w:color="auto" w:fill="95B3D7" w:themeFill="accent1" w:themeFillTint="99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95B3D7" w:themeFill="accent1" w:themeFillTint="99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18-29 років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14,4%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15,6%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10,4%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39-39 років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19,9%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20,0%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19,5%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40-49 років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19,3%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19,3%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19,1%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50-59 років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19,7%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19,5%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20,4%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60+ років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26,6%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25,5%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30,6%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95B3D7" w:themeFill="accent1" w:themeFillTint="99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Освіта</w:t>
            </w:r>
          </w:p>
        </w:tc>
        <w:tc>
          <w:tcPr>
            <w:tcW w:w="1640" w:type="dxa"/>
            <w:shd w:val="clear" w:color="auto" w:fill="95B3D7" w:themeFill="accent1" w:themeFillTint="99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90" w:type="dxa"/>
            <w:shd w:val="clear" w:color="auto" w:fill="95B3D7" w:themeFill="accent1" w:themeFillTint="99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95B3D7" w:themeFill="accent1" w:themeFillTint="99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Неповна середня 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4,6%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5,1%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2,9%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0A01F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Повна середня загальна 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15,5%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16,5%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12,7%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0A01F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Середня спеціальна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34,3%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35,4%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31,1%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0A01F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Незакінчена вища 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6,1%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6,4%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5,2%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Вища 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39,6%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36,5%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48,2%</w:t>
            </w:r>
          </w:p>
        </w:tc>
      </w:tr>
    </w:tbl>
    <w:p w:rsidR="002D7523" w:rsidRPr="00E941B8" w:rsidRDefault="002D7523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2D7523" w:rsidRPr="00E941B8" w:rsidRDefault="002D7523" w:rsidP="002D7523">
      <w:pPr>
        <w:jc w:val="center"/>
        <w:rPr>
          <w:rFonts w:ascii="Times New Roman" w:hAnsi="Times New Roman"/>
          <w:sz w:val="2"/>
          <w:szCs w:val="2"/>
          <w:lang w:val="uk-UA"/>
        </w:rPr>
      </w:pPr>
    </w:p>
    <w:p w:rsidR="002D7523" w:rsidRPr="00E941B8" w:rsidRDefault="002D7523" w:rsidP="002D7523">
      <w:pPr>
        <w:pStyle w:val="1"/>
        <w:shd w:val="clear" w:color="auto" w:fill="4F81BD" w:themeFill="accent1"/>
        <w:spacing w:before="12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r w:rsidRPr="00E941B8">
        <w:rPr>
          <w:rFonts w:ascii="Times New Roman" w:hAnsi="Times New Roman" w:cs="Times New Roman"/>
          <w:color w:val="FFFFFF" w:themeColor="background1"/>
          <w:lang w:val="uk-UA"/>
        </w:rPr>
        <w:t>ІV. КОЛИ ВИЗНАЧИЛИСЯ, ЗА КОГО ГОЛОСУВАТИ</w:t>
      </w:r>
    </w:p>
    <w:p w:rsidR="002D7523" w:rsidRPr="00E941B8" w:rsidRDefault="002D7523" w:rsidP="002D7523">
      <w:pPr>
        <w:jc w:val="both"/>
        <w:rPr>
          <w:rFonts w:ascii="Times New Roman" w:hAnsi="Times New Roman"/>
          <w:lang w:val="uk-UA"/>
        </w:rPr>
      </w:pPr>
    </w:p>
    <w:p w:rsidR="00DE097B" w:rsidRPr="00E941B8" w:rsidRDefault="002D7523" w:rsidP="00DE097B">
      <w:pPr>
        <w:jc w:val="center"/>
        <w:rPr>
          <w:rFonts w:ascii="Times New Roman" w:hAnsi="Times New Roman"/>
          <w:b/>
          <w:sz w:val="24"/>
          <w:lang w:val="uk-UA"/>
        </w:rPr>
      </w:pPr>
      <w:r w:rsidRPr="00E941B8">
        <w:rPr>
          <w:rFonts w:ascii="Times New Roman" w:hAnsi="Times New Roman"/>
          <w:b/>
          <w:sz w:val="24"/>
          <w:lang w:val="uk-UA"/>
        </w:rPr>
        <w:t>Таблиця 4.1 Коли виборці основних кандидатів визначилися, за кого голосувати</w:t>
      </w:r>
    </w:p>
    <w:p w:rsidR="00DE097B" w:rsidRPr="00E941B8" w:rsidRDefault="00DE097B" w:rsidP="002D7523">
      <w:pPr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8616" w:type="dxa"/>
        <w:tblInd w:w="392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640"/>
        <w:gridCol w:w="1590"/>
        <w:gridCol w:w="1559"/>
      </w:tblGrid>
      <w:tr w:rsidR="003B6B5D" w:rsidRPr="00E941B8" w:rsidTr="003B6B5D">
        <w:trPr>
          <w:cantSplit/>
          <w:trHeight w:val="720"/>
        </w:trPr>
        <w:tc>
          <w:tcPr>
            <w:tcW w:w="3827" w:type="dxa"/>
            <w:vMerge w:val="restart"/>
            <w:shd w:val="clear" w:color="auto" w:fill="4F81BD" w:themeFill="accent1"/>
            <w:noWrap/>
            <w:vAlign w:val="center"/>
          </w:tcPr>
          <w:p w:rsidR="003B6B5D" w:rsidRPr="00E941B8" w:rsidRDefault="003B6B5D" w:rsidP="00AB55C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640" w:type="dxa"/>
            <w:vMerge w:val="restart"/>
            <w:shd w:val="clear" w:color="auto" w:fill="4F81BD" w:themeFill="accent1"/>
            <w:vAlign w:val="center"/>
          </w:tcPr>
          <w:p w:rsidR="003B6B5D" w:rsidRPr="00E941B8" w:rsidRDefault="003B6B5D" w:rsidP="00AB55CE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Усі респонденти</w:t>
            </w:r>
          </w:p>
        </w:tc>
        <w:tc>
          <w:tcPr>
            <w:tcW w:w="3149" w:type="dxa"/>
            <w:gridSpan w:val="2"/>
            <w:tcBorders>
              <w:top w:val="nil"/>
              <w:bottom w:val="nil"/>
            </w:tcBorders>
            <w:shd w:val="clear" w:color="auto" w:fill="4F81BD" w:themeFill="accent1"/>
            <w:noWrap/>
            <w:vAlign w:val="center"/>
          </w:tcPr>
          <w:p w:rsidR="003B6B5D" w:rsidRPr="00E941B8" w:rsidRDefault="003B6B5D" w:rsidP="00AB55CE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У другому турі проголосували за…</w:t>
            </w:r>
          </w:p>
        </w:tc>
      </w:tr>
      <w:tr w:rsidR="002603BB" w:rsidRPr="00E941B8" w:rsidTr="003B6B5D">
        <w:trPr>
          <w:cantSplit/>
          <w:trHeight w:val="117"/>
        </w:trPr>
        <w:tc>
          <w:tcPr>
            <w:tcW w:w="3827" w:type="dxa"/>
            <w:vMerge/>
            <w:shd w:val="clear" w:color="auto" w:fill="4F81BD" w:themeFill="accent1"/>
            <w:noWrap/>
            <w:vAlign w:val="bottom"/>
            <w:hideMark/>
          </w:tcPr>
          <w:p w:rsidR="002603BB" w:rsidRPr="00E941B8" w:rsidRDefault="002603BB" w:rsidP="00AB55CE">
            <w:pPr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640" w:type="dxa"/>
            <w:vMerge/>
            <w:shd w:val="clear" w:color="auto" w:fill="4F81BD" w:themeFill="accent1"/>
            <w:textDirection w:val="btLr"/>
            <w:vAlign w:val="center"/>
          </w:tcPr>
          <w:p w:rsidR="002603BB" w:rsidRPr="00E941B8" w:rsidRDefault="002603BB" w:rsidP="00AB55CE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1590" w:type="dxa"/>
            <w:tcBorders>
              <w:top w:val="nil"/>
            </w:tcBorders>
            <w:shd w:val="clear" w:color="auto" w:fill="4F81BD" w:themeFill="accent1"/>
            <w:noWrap/>
            <w:vAlign w:val="center"/>
          </w:tcPr>
          <w:p w:rsidR="002603BB" w:rsidRPr="00E941B8" w:rsidRDefault="002603BB" w:rsidP="00AB55CE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Зеленський Володимир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(n=10518)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4F81BD" w:themeFill="accent1"/>
            <w:vAlign w:val="center"/>
          </w:tcPr>
          <w:p w:rsidR="002603BB" w:rsidRPr="00E941B8" w:rsidRDefault="002603BB" w:rsidP="00AB55CE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Порошенко Петро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(n=3706)</w:t>
            </w:r>
          </w:p>
        </w:tc>
      </w:tr>
      <w:tr w:rsidR="003B6B5D" w:rsidRPr="00E941B8" w:rsidTr="003B6B5D">
        <w:trPr>
          <w:trHeight w:val="20"/>
        </w:trPr>
        <w:tc>
          <w:tcPr>
            <w:tcW w:w="3827" w:type="dxa"/>
            <w:shd w:val="clear" w:color="auto" w:fill="95B3D7" w:themeFill="accent1" w:themeFillTint="99"/>
            <w:noWrap/>
            <w:vAlign w:val="bottom"/>
          </w:tcPr>
          <w:p w:rsidR="003B6B5D" w:rsidRPr="00E941B8" w:rsidRDefault="003B6B5D" w:rsidP="00AB55CE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Визначилися:</w:t>
            </w:r>
          </w:p>
        </w:tc>
        <w:tc>
          <w:tcPr>
            <w:tcW w:w="1640" w:type="dxa"/>
            <w:shd w:val="clear" w:color="auto" w:fill="95B3D7" w:themeFill="accent1" w:themeFillTint="99"/>
            <w:vAlign w:val="center"/>
          </w:tcPr>
          <w:p w:rsidR="003B6B5D" w:rsidRPr="00E941B8" w:rsidRDefault="003B6B5D" w:rsidP="00AB55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90" w:type="dxa"/>
            <w:shd w:val="clear" w:color="auto" w:fill="95B3D7" w:themeFill="accent1" w:themeFillTint="99"/>
            <w:noWrap/>
            <w:vAlign w:val="center"/>
          </w:tcPr>
          <w:p w:rsidR="003B6B5D" w:rsidRPr="00E941B8" w:rsidRDefault="003B6B5D" w:rsidP="00AB55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95B3D7" w:themeFill="accent1" w:themeFillTint="99"/>
            <w:noWrap/>
            <w:vAlign w:val="center"/>
          </w:tcPr>
          <w:p w:rsidR="003B6B5D" w:rsidRPr="00E941B8" w:rsidRDefault="003B6B5D" w:rsidP="00AB55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64429" w:rsidRPr="00E941B8" w:rsidTr="003B6B5D">
        <w:trPr>
          <w:trHeight w:val="20"/>
        </w:trPr>
        <w:tc>
          <w:tcPr>
            <w:tcW w:w="3827" w:type="dxa"/>
            <w:shd w:val="clear" w:color="auto" w:fill="auto"/>
            <w:noWrap/>
            <w:vAlign w:val="center"/>
          </w:tcPr>
          <w:p w:rsidR="00C64429" w:rsidRPr="00E941B8" w:rsidRDefault="00C64429" w:rsidP="00AB55C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Я був прихильником цього кандидата задовго до виборів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45,2%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41,6%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57,7%</w:t>
            </w:r>
          </w:p>
        </w:tc>
      </w:tr>
      <w:tr w:rsidR="00C64429" w:rsidRPr="00E941B8" w:rsidTr="003B6B5D">
        <w:trPr>
          <w:trHeight w:val="20"/>
        </w:trPr>
        <w:tc>
          <w:tcPr>
            <w:tcW w:w="3827" w:type="dxa"/>
            <w:shd w:val="clear" w:color="auto" w:fill="auto"/>
            <w:noWrap/>
            <w:vAlign w:val="center"/>
          </w:tcPr>
          <w:p w:rsidR="00C64429" w:rsidRPr="00E941B8" w:rsidRDefault="00C64429" w:rsidP="00AB55C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Як тільки почалася виборча кампанія, раніше, ніж три місяці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15,8%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17,7%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10,8%</w:t>
            </w:r>
          </w:p>
        </w:tc>
      </w:tr>
      <w:tr w:rsidR="00C64429" w:rsidRPr="00E941B8" w:rsidTr="003B6B5D">
        <w:trPr>
          <w:trHeight w:val="20"/>
        </w:trPr>
        <w:tc>
          <w:tcPr>
            <w:tcW w:w="3827" w:type="dxa"/>
            <w:shd w:val="clear" w:color="auto" w:fill="auto"/>
            <w:noWrap/>
            <w:vAlign w:val="center"/>
          </w:tcPr>
          <w:p w:rsidR="00C64429" w:rsidRPr="00E941B8" w:rsidRDefault="00C64429" w:rsidP="00AB55C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Раніше, ніж за місяць до виборів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8,7%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9,5%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6,5%</w:t>
            </w:r>
          </w:p>
        </w:tc>
      </w:tr>
      <w:tr w:rsidR="00C64429" w:rsidRPr="00E941B8" w:rsidTr="003B6B5D">
        <w:trPr>
          <w:trHeight w:val="20"/>
        </w:trPr>
        <w:tc>
          <w:tcPr>
            <w:tcW w:w="3827" w:type="dxa"/>
            <w:shd w:val="clear" w:color="auto" w:fill="auto"/>
            <w:noWrap/>
            <w:vAlign w:val="center"/>
          </w:tcPr>
          <w:p w:rsidR="00C64429" w:rsidRPr="00E941B8" w:rsidRDefault="00C64429" w:rsidP="00AB55C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В останній місяць до виборів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10,6%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11,7%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7,8%</w:t>
            </w:r>
          </w:p>
        </w:tc>
      </w:tr>
      <w:tr w:rsidR="00C64429" w:rsidRPr="00E941B8" w:rsidTr="003B6B5D">
        <w:trPr>
          <w:trHeight w:val="20"/>
        </w:trPr>
        <w:tc>
          <w:tcPr>
            <w:tcW w:w="3827" w:type="dxa"/>
            <w:shd w:val="clear" w:color="auto" w:fill="auto"/>
            <w:noWrap/>
            <w:vAlign w:val="center"/>
          </w:tcPr>
          <w:p w:rsidR="00C64429" w:rsidRPr="00E941B8" w:rsidRDefault="00C64429" w:rsidP="00AB55C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В останній тиждень до голосування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10,0%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10,7%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8,0%</w:t>
            </w:r>
          </w:p>
        </w:tc>
      </w:tr>
      <w:tr w:rsidR="00C64429" w:rsidRPr="00E941B8" w:rsidTr="003B6B5D">
        <w:trPr>
          <w:trHeight w:val="20"/>
        </w:trPr>
        <w:tc>
          <w:tcPr>
            <w:tcW w:w="3827" w:type="dxa"/>
            <w:shd w:val="clear" w:color="auto" w:fill="auto"/>
            <w:noWrap/>
            <w:vAlign w:val="center"/>
          </w:tcPr>
          <w:p w:rsidR="00C64429" w:rsidRPr="00E941B8" w:rsidRDefault="00C64429" w:rsidP="00AB55C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В останній день до голосування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3,9%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3,7%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4,1%</w:t>
            </w:r>
          </w:p>
        </w:tc>
      </w:tr>
      <w:tr w:rsidR="00C64429" w:rsidRPr="00E941B8" w:rsidTr="003B6B5D">
        <w:trPr>
          <w:trHeight w:val="20"/>
        </w:trPr>
        <w:tc>
          <w:tcPr>
            <w:tcW w:w="3827" w:type="dxa"/>
            <w:shd w:val="clear" w:color="auto" w:fill="auto"/>
            <w:noWrap/>
            <w:vAlign w:val="center"/>
          </w:tcPr>
          <w:p w:rsidR="00C64429" w:rsidRPr="00E941B8" w:rsidRDefault="00C64429" w:rsidP="00AB55C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Визначився прямо на виборчій дільниці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2,1%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1,9%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2,2%</w:t>
            </w:r>
          </w:p>
        </w:tc>
      </w:tr>
      <w:tr w:rsidR="00C64429" w:rsidRPr="00E941B8" w:rsidTr="003B6B5D">
        <w:trPr>
          <w:trHeight w:val="20"/>
        </w:trPr>
        <w:tc>
          <w:tcPr>
            <w:tcW w:w="3827" w:type="dxa"/>
            <w:shd w:val="clear" w:color="auto" w:fill="auto"/>
            <w:noWrap/>
            <w:vAlign w:val="center"/>
          </w:tcPr>
          <w:p w:rsidR="00C64429" w:rsidRPr="00E941B8" w:rsidRDefault="00C64429" w:rsidP="00AB55C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ВАЖКО СКАЗАТИ \ НЕ ЗНАЮ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3,8%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3,2%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3,0%</w:t>
            </w:r>
          </w:p>
        </w:tc>
      </w:tr>
    </w:tbl>
    <w:p w:rsidR="00190B9C" w:rsidRPr="00E941B8" w:rsidRDefault="00190B9C" w:rsidP="002D7523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190B9C" w:rsidRPr="00E941B8" w:rsidRDefault="00190B9C" w:rsidP="002D7523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190B9C" w:rsidRPr="00E941B8" w:rsidRDefault="00190B9C" w:rsidP="002D7523">
      <w:pPr>
        <w:jc w:val="center"/>
        <w:rPr>
          <w:rFonts w:ascii="Times New Roman" w:hAnsi="Times New Roman"/>
          <w:b/>
          <w:sz w:val="24"/>
          <w:lang w:val="uk-UA"/>
        </w:rPr>
      </w:pPr>
    </w:p>
    <w:sectPr w:rsidR="00190B9C" w:rsidRPr="00E941B8" w:rsidSect="00F2538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17" w:rsidRDefault="00336117" w:rsidP="00701BE5">
      <w:r>
        <w:separator/>
      </w:r>
    </w:p>
  </w:endnote>
  <w:endnote w:type="continuationSeparator" w:id="0">
    <w:p w:rsidR="00336117" w:rsidRDefault="00336117" w:rsidP="0070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75694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01BE5" w:rsidRPr="00701BE5" w:rsidRDefault="00F25383">
        <w:pPr>
          <w:pStyle w:val="aa"/>
          <w:jc w:val="center"/>
          <w:rPr>
            <w:rFonts w:ascii="Times New Roman" w:hAnsi="Times New Roman"/>
          </w:rPr>
        </w:pPr>
        <w:r w:rsidRPr="00701BE5">
          <w:rPr>
            <w:rFonts w:ascii="Times New Roman" w:hAnsi="Times New Roman"/>
          </w:rPr>
          <w:fldChar w:fldCharType="begin"/>
        </w:r>
        <w:r w:rsidR="00701BE5" w:rsidRPr="00701BE5">
          <w:rPr>
            <w:rFonts w:ascii="Times New Roman" w:hAnsi="Times New Roman"/>
          </w:rPr>
          <w:instrText>PAGE   \* MERGEFORMAT</w:instrText>
        </w:r>
        <w:r w:rsidRPr="00701BE5">
          <w:rPr>
            <w:rFonts w:ascii="Times New Roman" w:hAnsi="Times New Roman"/>
          </w:rPr>
          <w:fldChar w:fldCharType="separate"/>
        </w:r>
        <w:r w:rsidR="002E335F">
          <w:rPr>
            <w:rFonts w:ascii="Times New Roman" w:hAnsi="Times New Roman"/>
            <w:noProof/>
          </w:rPr>
          <w:t>6</w:t>
        </w:r>
        <w:r w:rsidRPr="00701BE5">
          <w:rPr>
            <w:rFonts w:ascii="Times New Roman" w:hAnsi="Times New Roman"/>
          </w:rPr>
          <w:fldChar w:fldCharType="end"/>
        </w:r>
      </w:p>
    </w:sdtContent>
  </w:sdt>
  <w:p w:rsidR="00701BE5" w:rsidRDefault="00701B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17" w:rsidRDefault="00336117" w:rsidP="00701BE5">
      <w:r>
        <w:separator/>
      </w:r>
    </w:p>
  </w:footnote>
  <w:footnote w:type="continuationSeparator" w:id="0">
    <w:p w:rsidR="00336117" w:rsidRDefault="00336117" w:rsidP="00701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55"/>
    <w:rsid w:val="000855A8"/>
    <w:rsid w:val="000A01FF"/>
    <w:rsid w:val="00114DF9"/>
    <w:rsid w:val="00190B9C"/>
    <w:rsid w:val="001E352A"/>
    <w:rsid w:val="00214A28"/>
    <w:rsid w:val="002513F8"/>
    <w:rsid w:val="002603BB"/>
    <w:rsid w:val="00266FB3"/>
    <w:rsid w:val="00284B93"/>
    <w:rsid w:val="002B1FA4"/>
    <w:rsid w:val="002B266E"/>
    <w:rsid w:val="002D7523"/>
    <w:rsid w:val="002E335F"/>
    <w:rsid w:val="00336117"/>
    <w:rsid w:val="003917E3"/>
    <w:rsid w:val="003A657C"/>
    <w:rsid w:val="003B374F"/>
    <w:rsid w:val="003B6B5D"/>
    <w:rsid w:val="00424D99"/>
    <w:rsid w:val="0043567D"/>
    <w:rsid w:val="00444BDE"/>
    <w:rsid w:val="004C1F29"/>
    <w:rsid w:val="004C2A29"/>
    <w:rsid w:val="00517314"/>
    <w:rsid w:val="00556270"/>
    <w:rsid w:val="00557078"/>
    <w:rsid w:val="0065141F"/>
    <w:rsid w:val="006802CD"/>
    <w:rsid w:val="00690692"/>
    <w:rsid w:val="00701BE5"/>
    <w:rsid w:val="00751A04"/>
    <w:rsid w:val="007B4651"/>
    <w:rsid w:val="007F50B2"/>
    <w:rsid w:val="008127A5"/>
    <w:rsid w:val="008A0442"/>
    <w:rsid w:val="008A340B"/>
    <w:rsid w:val="008A6606"/>
    <w:rsid w:val="008F51CE"/>
    <w:rsid w:val="009B190D"/>
    <w:rsid w:val="00A03B1E"/>
    <w:rsid w:val="00A05078"/>
    <w:rsid w:val="00A24341"/>
    <w:rsid w:val="00A63B7E"/>
    <w:rsid w:val="00A82B3B"/>
    <w:rsid w:val="00B24E1B"/>
    <w:rsid w:val="00B31F90"/>
    <w:rsid w:val="00B91955"/>
    <w:rsid w:val="00C41DD0"/>
    <w:rsid w:val="00C64429"/>
    <w:rsid w:val="00CF45D4"/>
    <w:rsid w:val="00DE097B"/>
    <w:rsid w:val="00E06401"/>
    <w:rsid w:val="00E54C1B"/>
    <w:rsid w:val="00E941B8"/>
    <w:rsid w:val="00EB0202"/>
    <w:rsid w:val="00EF52D3"/>
    <w:rsid w:val="00F25383"/>
    <w:rsid w:val="00F7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FC3D6-CD1E-4C79-9A7F-65B808D8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1B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6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4C1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E54C1B"/>
    <w:rPr>
      <w:rFonts w:ascii="Arial" w:eastAsia="Times New Roman" w:hAnsi="Arial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C1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4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54C1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6">
    <w:name w:val="Strong"/>
    <w:basedOn w:val="a0"/>
    <w:uiPriority w:val="22"/>
    <w:qFormat/>
    <w:rsid w:val="00E54C1B"/>
    <w:rPr>
      <w:b/>
      <w:bCs/>
    </w:rPr>
  </w:style>
  <w:style w:type="character" w:styleId="a7">
    <w:name w:val="Emphasis"/>
    <w:basedOn w:val="a0"/>
    <w:uiPriority w:val="20"/>
    <w:qFormat/>
    <w:rsid w:val="00E54C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B2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01BE5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01BE5"/>
    <w:rPr>
      <w:rFonts w:ascii="Arial" w:eastAsia="Times New Roman" w:hAnsi="Arial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1BE5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701BE5"/>
    <w:rPr>
      <w:rFonts w:ascii="Arial" w:eastAsia="Times New Roman" w:hAnsi="Arial" w:cs="Times New Roman"/>
      <w:szCs w:val="24"/>
      <w:lang w:eastAsia="ru-RU"/>
    </w:rPr>
  </w:style>
  <w:style w:type="paragraph" w:styleId="ac">
    <w:name w:val="No Spacing"/>
    <w:uiPriority w:val="1"/>
    <w:qFormat/>
    <w:rsid w:val="0065141F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6968</Words>
  <Characters>3973</Characters>
  <Application>Microsoft Office Word</Application>
  <DocSecurity>4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Грушецкий</dc:creator>
  <cp:lastModifiedBy>IRA</cp:lastModifiedBy>
  <cp:revision>2</cp:revision>
  <cp:lastPrinted>2019-05-05T14:35:00Z</cp:lastPrinted>
  <dcterms:created xsi:type="dcterms:W3CDTF">2019-05-06T15:01:00Z</dcterms:created>
  <dcterms:modified xsi:type="dcterms:W3CDTF">2019-05-06T15:01:00Z</dcterms:modified>
</cp:coreProperties>
</file>