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CD" w:rsidRPr="00276617" w:rsidRDefault="001445CD" w:rsidP="001445CD">
      <w:pPr>
        <w:tabs>
          <w:tab w:val="center" w:pos="4677"/>
          <w:tab w:val="right" w:pos="10206"/>
        </w:tabs>
        <w:ind w:right="-142"/>
        <w:jc w:val="center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276617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Шляхи досягнення миру на Донбасі: суспільні настрої, очікування, перестороги</w:t>
      </w:r>
      <w:r w:rsidR="00276617" w:rsidRPr="00276617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 xml:space="preserve"> – загальнонаціональне опитування</w:t>
      </w:r>
    </w:p>
    <w:p w:rsidR="0039733D" w:rsidRDefault="001445CD" w:rsidP="00F25E23">
      <w:pPr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i/>
          <w:lang w:val="uk-UA" w:eastAsia="en-US"/>
        </w:rPr>
      </w:pPr>
      <w:r>
        <w:rPr>
          <w:rFonts w:ascii="Times New Roman" w:eastAsia="Calibri" w:hAnsi="Times New Roman"/>
          <w:i/>
          <w:lang w:val="uk-UA" w:eastAsia="en-US"/>
        </w:rPr>
        <w:tab/>
      </w:r>
      <w:r w:rsidR="00BE66AF">
        <w:rPr>
          <w:rFonts w:ascii="Times New Roman" w:eastAsia="Calibri" w:hAnsi="Times New Roman"/>
          <w:i/>
          <w:lang w:val="uk-UA" w:eastAsia="en-US"/>
        </w:rPr>
        <w:t xml:space="preserve">     </w:t>
      </w:r>
      <w:r w:rsidR="006E650D" w:rsidRPr="0039733D">
        <w:rPr>
          <w:rFonts w:ascii="Times New Roman" w:eastAsia="Calibri" w:hAnsi="Times New Roman"/>
          <w:i/>
          <w:lang w:val="uk-UA" w:eastAsia="en-US"/>
        </w:rPr>
        <w:t xml:space="preserve">Загальнонаціональне дослідження громадської думки населення України було проведене Фондом «Демократичні ініціативи» </w:t>
      </w:r>
      <w:r w:rsidR="00BE66AF">
        <w:rPr>
          <w:rFonts w:ascii="Times New Roman" w:eastAsia="Calibri" w:hAnsi="Times New Roman"/>
          <w:i/>
          <w:lang w:val="uk-UA" w:eastAsia="en-US"/>
        </w:rPr>
        <w:t xml:space="preserve">імені Ілька </w:t>
      </w:r>
      <w:proofErr w:type="spellStart"/>
      <w:r w:rsidR="00BE66AF">
        <w:rPr>
          <w:rFonts w:ascii="Times New Roman" w:eastAsia="Calibri" w:hAnsi="Times New Roman"/>
          <w:i/>
          <w:lang w:val="uk-UA" w:eastAsia="en-US"/>
        </w:rPr>
        <w:t>Кучеріва</w:t>
      </w:r>
      <w:proofErr w:type="spellEnd"/>
      <w:r w:rsidR="00BE66AF">
        <w:rPr>
          <w:rFonts w:ascii="Times New Roman" w:eastAsia="Calibri" w:hAnsi="Times New Roman"/>
          <w:i/>
          <w:lang w:val="uk-UA" w:eastAsia="en-US"/>
        </w:rPr>
        <w:t xml:space="preserve"> спільно з </w:t>
      </w:r>
      <w:r w:rsidR="006E650D" w:rsidRPr="0039733D">
        <w:rPr>
          <w:rFonts w:ascii="Times New Roman" w:eastAsia="Calibri" w:hAnsi="Times New Roman"/>
          <w:i/>
          <w:lang w:val="uk-UA" w:eastAsia="en-US"/>
        </w:rPr>
        <w:t>Київським міжнародним інститутом соціології з 4 по 19 листопада 2019 року.</w:t>
      </w:r>
      <w:r w:rsidR="00BE66AF">
        <w:rPr>
          <w:rFonts w:ascii="Times New Roman" w:eastAsia="Calibri" w:hAnsi="Times New Roman"/>
          <w:i/>
          <w:lang w:val="uk-UA" w:eastAsia="en-US"/>
        </w:rPr>
        <w:t xml:space="preserve"> </w:t>
      </w:r>
      <w:r w:rsidR="006E650D" w:rsidRPr="0039733D">
        <w:rPr>
          <w:rFonts w:ascii="Times New Roman" w:eastAsia="Calibri" w:hAnsi="Times New Roman"/>
          <w:i/>
          <w:lang w:val="uk-UA" w:eastAsia="en-US"/>
        </w:rPr>
        <w:t xml:space="preserve">Опитування проводилося в 110 населених пунктах у всіх областях України, окрім </w:t>
      </w:r>
      <w:r w:rsidR="00BE66AF">
        <w:rPr>
          <w:rFonts w:ascii="Times New Roman" w:eastAsia="Calibri" w:hAnsi="Times New Roman"/>
          <w:i/>
          <w:lang w:val="uk-UA" w:eastAsia="en-US"/>
        </w:rPr>
        <w:t>Автономної Р</w:t>
      </w:r>
      <w:r w:rsidR="006E650D" w:rsidRPr="0039733D">
        <w:rPr>
          <w:rFonts w:ascii="Times New Roman" w:eastAsia="Calibri" w:hAnsi="Times New Roman"/>
          <w:i/>
          <w:lang w:val="uk-UA" w:eastAsia="en-US"/>
        </w:rPr>
        <w:t xml:space="preserve">еспубліки Крим. </w:t>
      </w:r>
      <w:r w:rsidR="006E650D" w:rsidRPr="0039733D">
        <w:rPr>
          <w:rFonts w:ascii="Times New Roman" w:eastAsia="Calibri" w:hAnsi="Times New Roman"/>
          <w:i/>
          <w:iCs/>
          <w:lang w:val="uk-UA" w:eastAsia="en-US"/>
        </w:rPr>
        <w:t>У Донецькій і Луганській областях опитування проводилися тільки на територіях, що контролюються Україною.</w:t>
      </w:r>
      <w:r w:rsidR="006E650D" w:rsidRPr="0039733D">
        <w:rPr>
          <w:rFonts w:ascii="Times New Roman" w:eastAsia="Calibri" w:hAnsi="Times New Roman"/>
          <w:i/>
          <w:iCs/>
          <w:lang w:eastAsia="en-US"/>
        </w:rPr>
        <w:t xml:space="preserve"> </w:t>
      </w:r>
      <w:r w:rsidR="006E650D" w:rsidRPr="0039733D">
        <w:rPr>
          <w:rFonts w:ascii="Times New Roman" w:eastAsia="Calibri" w:hAnsi="Times New Roman"/>
          <w:i/>
          <w:lang w:val="uk-UA" w:eastAsia="en-US"/>
        </w:rPr>
        <w:t xml:space="preserve">В результаті польового етапу була зібрана 2041 анкета. Теоретична похибка вибірки </w:t>
      </w:r>
      <w:r w:rsidR="006E650D" w:rsidRPr="006E650D">
        <w:rPr>
          <w:rFonts w:ascii="Times New Roman" w:eastAsia="Calibri" w:hAnsi="Times New Roman"/>
          <w:i/>
          <w:lang w:val="uk-UA" w:eastAsia="en-US"/>
        </w:rPr>
        <w:t>не перевищує 2,3%.</w:t>
      </w:r>
      <w:r w:rsidR="0039733D" w:rsidRPr="0039733D">
        <w:rPr>
          <w:rFonts w:ascii="Times New Roman" w:eastAsia="Calibri" w:hAnsi="Times New Roman"/>
          <w:i/>
          <w:lang w:val="uk-UA" w:eastAsia="en-US"/>
        </w:rPr>
        <w:t xml:space="preserve"> </w:t>
      </w:r>
      <w:r w:rsidR="006E650D" w:rsidRPr="006E650D">
        <w:rPr>
          <w:rFonts w:ascii="Times New Roman" w:eastAsia="Calibri" w:hAnsi="Times New Roman"/>
          <w:i/>
          <w:lang w:val="uk-UA" w:eastAsia="en-US"/>
        </w:rPr>
        <w:t>Опитування було здійснено за фінансування Представництва Європейського Союзу в Україні.</w:t>
      </w:r>
    </w:p>
    <w:p w:rsidR="00260AC2" w:rsidRDefault="00BE66AF" w:rsidP="00F25E23">
      <w:p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i/>
          <w:lang w:val="uk-UA" w:eastAsia="en-US"/>
        </w:rPr>
      </w:pPr>
      <w:r>
        <w:rPr>
          <w:rFonts w:ascii="Times New Roman" w:eastAsia="Calibri" w:hAnsi="Times New Roman"/>
          <w:i/>
          <w:lang w:val="uk-UA" w:eastAsia="en-US"/>
        </w:rPr>
        <w:t xml:space="preserve">     </w:t>
      </w:r>
      <w:r w:rsidR="00C24FED" w:rsidRPr="00C24FED">
        <w:rPr>
          <w:rFonts w:ascii="Times New Roman" w:eastAsia="Calibri" w:hAnsi="Times New Roman"/>
          <w:i/>
          <w:lang w:val="uk-UA" w:eastAsia="en-US"/>
        </w:rPr>
        <w:t xml:space="preserve">Для порівняння наводяться результати загальнонаціональних опитувань, проведених Фондом «Демократичні ініціативи» імені Ілька </w:t>
      </w:r>
      <w:proofErr w:type="spellStart"/>
      <w:r w:rsidR="00C24FED" w:rsidRPr="00C24FED">
        <w:rPr>
          <w:rFonts w:ascii="Times New Roman" w:eastAsia="Calibri" w:hAnsi="Times New Roman"/>
          <w:i/>
          <w:lang w:val="uk-UA" w:eastAsia="en-US"/>
        </w:rPr>
        <w:t>Кучеріва</w:t>
      </w:r>
      <w:proofErr w:type="spellEnd"/>
      <w:r w:rsidR="00C24FED" w:rsidRPr="00C24FED">
        <w:rPr>
          <w:rFonts w:ascii="Times New Roman" w:eastAsia="Calibri" w:hAnsi="Times New Roman"/>
          <w:i/>
          <w:lang w:val="uk-UA" w:eastAsia="en-US"/>
        </w:rPr>
        <w:t xml:space="preserve"> спільно з</w:t>
      </w:r>
      <w:r w:rsidR="00F25E23">
        <w:rPr>
          <w:rFonts w:ascii="Times New Roman" w:eastAsia="Calibri" w:hAnsi="Times New Roman"/>
          <w:i/>
          <w:lang w:val="uk-UA" w:eastAsia="en-US"/>
        </w:rPr>
        <w:t xml:space="preserve"> </w:t>
      </w:r>
      <w:r w:rsidR="00F25E23" w:rsidRPr="00260AC2">
        <w:rPr>
          <w:rFonts w:ascii="Times New Roman" w:eastAsia="Calibri" w:hAnsi="Times New Roman"/>
          <w:i/>
          <w:lang w:val="uk-UA" w:eastAsia="en-US"/>
        </w:rPr>
        <w:t>Київським міжн</w:t>
      </w:r>
      <w:r w:rsidR="00F25E23">
        <w:rPr>
          <w:rFonts w:ascii="Times New Roman" w:eastAsia="Calibri" w:hAnsi="Times New Roman"/>
          <w:i/>
          <w:lang w:val="uk-UA" w:eastAsia="en-US"/>
        </w:rPr>
        <w:t>а</w:t>
      </w:r>
      <w:r>
        <w:rPr>
          <w:rFonts w:ascii="Times New Roman" w:eastAsia="Calibri" w:hAnsi="Times New Roman"/>
          <w:i/>
          <w:lang w:val="uk-UA" w:eastAsia="en-US"/>
        </w:rPr>
        <w:t>родним інститутом соціології (9–</w:t>
      </w:r>
      <w:r w:rsidR="00F25E23" w:rsidRPr="00260AC2">
        <w:rPr>
          <w:rFonts w:ascii="Times New Roman" w:eastAsia="Calibri" w:hAnsi="Times New Roman"/>
          <w:i/>
          <w:lang w:val="uk-UA" w:eastAsia="en-US"/>
        </w:rPr>
        <w:t>19 жовтня 2015 року</w:t>
      </w:r>
      <w:r w:rsidR="00F25E23">
        <w:rPr>
          <w:rFonts w:ascii="Times New Roman" w:eastAsia="Calibri" w:hAnsi="Times New Roman"/>
          <w:i/>
          <w:lang w:val="uk-UA" w:eastAsia="en-US"/>
        </w:rPr>
        <w:t xml:space="preserve">) та </w:t>
      </w:r>
      <w:r w:rsidR="00F25E23" w:rsidRPr="00C24FED">
        <w:rPr>
          <w:rFonts w:ascii="Times New Roman" w:eastAsia="Calibri" w:hAnsi="Times New Roman"/>
          <w:i/>
          <w:lang w:val="uk-UA" w:eastAsia="en-US"/>
        </w:rPr>
        <w:t>Центром Разумкова</w:t>
      </w:r>
      <w:r>
        <w:rPr>
          <w:rFonts w:ascii="Times New Roman" w:eastAsia="Calibri" w:hAnsi="Times New Roman"/>
          <w:i/>
          <w:lang w:val="uk-UA" w:eastAsia="en-US"/>
        </w:rPr>
        <w:t xml:space="preserve"> </w:t>
      </w:r>
      <w:r w:rsidR="00F25E23" w:rsidRPr="00C24FED">
        <w:rPr>
          <w:rFonts w:ascii="Times New Roman" w:eastAsia="Calibri" w:hAnsi="Times New Roman"/>
          <w:i/>
          <w:lang w:val="uk-UA" w:eastAsia="en-US"/>
        </w:rPr>
        <w:t>(</w:t>
      </w:r>
      <w:r>
        <w:rPr>
          <w:rFonts w:ascii="Times New Roman" w:eastAsia="Calibri" w:hAnsi="Times New Roman"/>
          <w:i/>
          <w:lang w:val="uk-UA" w:eastAsia="en-US"/>
        </w:rPr>
        <w:t>11–16 травня 2016 року, 9–13 червня 2017 року, 19–25 травня 2018 року, 19–25 грудня 2018 року, 13–</w:t>
      </w:r>
      <w:r w:rsidR="00F25E23">
        <w:rPr>
          <w:rFonts w:ascii="Times New Roman" w:eastAsia="Calibri" w:hAnsi="Times New Roman"/>
          <w:i/>
          <w:lang w:val="uk-UA" w:eastAsia="en-US"/>
        </w:rPr>
        <w:t>20 червня 2019 року</w:t>
      </w:r>
      <w:r w:rsidR="00F25E23" w:rsidRPr="00C24FED">
        <w:rPr>
          <w:rFonts w:ascii="Times New Roman" w:eastAsia="Calibri" w:hAnsi="Times New Roman"/>
          <w:i/>
          <w:lang w:val="uk-UA" w:eastAsia="en-US"/>
        </w:rPr>
        <w:t>)</w:t>
      </w:r>
      <w:r w:rsidR="00F25E23">
        <w:rPr>
          <w:rFonts w:ascii="Times New Roman" w:eastAsia="Calibri" w:hAnsi="Times New Roman"/>
          <w:i/>
          <w:lang w:val="uk-UA" w:eastAsia="en-US"/>
        </w:rPr>
        <w:t>.</w:t>
      </w:r>
    </w:p>
    <w:p w:rsidR="00F25E23" w:rsidRDefault="00F25E23" w:rsidP="00F25E23">
      <w:p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i/>
          <w:lang w:val="uk-UA" w:eastAsia="en-US"/>
        </w:rPr>
      </w:pPr>
    </w:p>
    <w:p w:rsidR="00236223" w:rsidRPr="0076078F" w:rsidRDefault="005959C8" w:rsidP="0076078F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57" w:right="-142" w:hanging="357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Лише </w:t>
      </w:r>
      <w:r w:rsidR="001D62D8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14% українців вважають,</w:t>
      </w:r>
      <w:r w:rsidR="00236223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1D62D8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що </w:t>
      </w:r>
      <w:r w:rsidR="00236223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заради миру</w:t>
      </w:r>
      <w:r w:rsidR="001D62D8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варто</w:t>
      </w:r>
      <w:r w:rsidR="00236223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погоджуватися на будь-як</w:t>
      </w:r>
      <w:r w:rsidR="004A38D6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 компроміси</w:t>
      </w:r>
      <w:r w:rsidR="00BE66A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,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порівнян</w:t>
      </w:r>
      <w:r w:rsidR="00BE66A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о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з червнем 2019 року кількість прихильників цієї точки зору зменшилася на 6%.</w:t>
      </w:r>
      <w:r w:rsidR="00BE66A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BF4DDF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Ще 58,5% вважають</w:t>
      </w:r>
      <w:r w:rsidR="00F9046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</w:t>
      </w:r>
      <w:bookmarkStart w:id="0" w:name="_GoBack"/>
      <w:bookmarkEnd w:id="0"/>
      <w:r w:rsidR="00CC5081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що заради миру варто погоджуватися на компроміси, але не на всі</w:t>
      </w:r>
      <w:r w:rsidR="00CC5081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(порівняно з 49% у червні 2019 року).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Ця позиція – «йти на компроміси, але не на всі»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переважає в усіх регіонах: Західному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(57%), Центральному (53%), Південному (60%), Східному (67%). </w:t>
      </w:r>
      <w:r w:rsidR="00917289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На будь-які компроміси більш схильні йти громадяни у Південному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(24%) </w:t>
      </w:r>
      <w:r w:rsidR="00917289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та Східному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(18%) 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регіонах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і значно менше – у Центральному (10%) та Західному (13%) регіонах. Натомість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н</w:t>
      </w:r>
      <w:r w:rsidR="004317A7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а Заході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(29%) </w:t>
      </w:r>
      <w:r w:rsidR="004317A7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та в Центрі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(20%) </w:t>
      </w:r>
      <w:r w:rsidR="004317A7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порівняно більше </w:t>
      </w:r>
      <w:r w:rsidR="00F86E6C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т</w:t>
      </w:r>
      <w:r w:rsidR="004317A7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их, хто думають, що </w:t>
      </w:r>
      <w:r w:rsidR="004317A7" w:rsidRPr="0076078F">
        <w:rPr>
          <w:rFonts w:ascii="Times New Roman" w:eastAsia="Calibri" w:hAnsi="Times New Roman"/>
          <w:bCs/>
          <w:sz w:val="24"/>
          <w:szCs w:val="24"/>
          <w:lang w:val="uk-UA" w:eastAsia="uk-UA"/>
        </w:rPr>
        <w:t>мир на Донбасі може встановитися лише з позиції сили – коли одна зі сторін переможе</w:t>
      </w:r>
      <w:r w:rsidR="0076078F" w:rsidRPr="0076078F">
        <w:rPr>
          <w:rFonts w:ascii="Times New Roman" w:eastAsia="Calibri" w:hAnsi="Times New Roman"/>
          <w:bCs/>
          <w:sz w:val="24"/>
          <w:szCs w:val="24"/>
          <w:lang w:val="uk-UA" w:eastAsia="uk-UA"/>
        </w:rPr>
        <w:t>. На</w:t>
      </w:r>
      <w:r w:rsidR="00BE66AF">
        <w:rPr>
          <w:rFonts w:ascii="Times New Roman" w:eastAsia="Calibri" w:hAnsi="Times New Roman"/>
          <w:bCs/>
          <w:sz w:val="24"/>
          <w:szCs w:val="24"/>
          <w:lang w:val="uk-UA" w:eastAsia="uk-UA"/>
        </w:rPr>
        <w:t xml:space="preserve"> </w:t>
      </w:r>
      <w:r w:rsidR="007102E3" w:rsidRPr="0076078F">
        <w:rPr>
          <w:rFonts w:ascii="Times New Roman" w:eastAsia="Calibri" w:hAnsi="Times New Roman"/>
          <w:bCs/>
          <w:sz w:val="24"/>
          <w:szCs w:val="24"/>
          <w:lang w:val="uk-UA" w:eastAsia="uk-UA"/>
        </w:rPr>
        <w:t>будь-які компроміси найбільше готові йти виборці «Опозиційної платформи – За життя» (близько 33%), менше – виборці «Слуги народу» (близько 14%), найменше – «Європейської солідарності» (лише близько 5%).</w:t>
      </w:r>
    </w:p>
    <w:p w:rsidR="00793EA1" w:rsidRPr="0076078F" w:rsidRDefault="00793EA1" w:rsidP="00793EA1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D106D3" w:rsidRPr="0076078F" w:rsidRDefault="004130BA" w:rsidP="0007358D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6078F">
        <w:rPr>
          <w:rFonts w:ascii="Times New Roman" w:hAnsi="Times New Roman"/>
          <w:color w:val="000000"/>
          <w:sz w:val="24"/>
          <w:szCs w:val="24"/>
          <w:lang w:val="uk-UA"/>
        </w:rPr>
        <w:t xml:space="preserve">Як і раніше, громадяни України вважають неприйнятними більшість компромісів,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/>
        </w:rPr>
        <w:t>на яких наполягає Росія, з посиланням на М</w:t>
      </w:r>
      <w:r w:rsidRPr="0076078F">
        <w:rPr>
          <w:rFonts w:ascii="Times New Roman" w:hAnsi="Times New Roman"/>
          <w:color w:val="000000"/>
          <w:sz w:val="24"/>
          <w:szCs w:val="24"/>
          <w:lang w:val="uk-UA"/>
        </w:rPr>
        <w:t>інськ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76078F">
        <w:rPr>
          <w:rFonts w:ascii="Times New Roman" w:hAnsi="Times New Roman"/>
          <w:color w:val="000000"/>
          <w:sz w:val="24"/>
          <w:szCs w:val="24"/>
          <w:lang w:val="uk-UA"/>
        </w:rPr>
        <w:t xml:space="preserve"> домовленост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76078F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Найменш прийнятними є проведення виборів на умовах бойовиків (неприйнятно для 66% та лише для 16% - прийнятно), амністія всіх учасників бойових дій проти українських військ </w:t>
      </w:r>
      <w:r w:rsidR="003D3259" w:rsidRPr="0076078F">
        <w:rPr>
          <w:rFonts w:ascii="Times New Roman" w:hAnsi="Times New Roman"/>
          <w:b/>
          <w:color w:val="000000"/>
          <w:sz w:val="24"/>
          <w:szCs w:val="24"/>
          <w:lang w:val="uk-UA"/>
        </w:rPr>
        <w:t>(63% проти 19%)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та формування силових органів ОРДЛО лише із місцевих представників</w:t>
      </w:r>
      <w:r w:rsidR="003D3259" w:rsidRPr="0076078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(56% проти 21%)</w:t>
      </w:r>
      <w:r w:rsidR="003D3259" w:rsidRPr="0076078F">
        <w:rPr>
          <w:rFonts w:ascii="Times New Roman" w:hAnsi="Times New Roman"/>
          <w:color w:val="000000"/>
          <w:sz w:val="24"/>
          <w:szCs w:val="24"/>
          <w:lang w:val="uk-UA"/>
        </w:rPr>
        <w:t>. Більшою готовністю йти на ті чи інші компроміси вирізняються Південь та Схід</w:t>
      </w:r>
      <w:r w:rsidR="001C6AB2" w:rsidRPr="0076078F">
        <w:rPr>
          <w:rFonts w:ascii="Times New Roman" w:hAnsi="Times New Roman"/>
          <w:color w:val="000000"/>
          <w:sz w:val="24"/>
          <w:szCs w:val="24"/>
          <w:lang w:val="uk-UA"/>
        </w:rPr>
        <w:t xml:space="preserve"> – 41% та 53,5%</w:t>
      </w:r>
      <w:r w:rsidR="00BE66A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1C6AB2" w:rsidRPr="0076078F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відповідно</w:t>
      </w:r>
      <w:r w:rsidR="00BE66A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1C6AB2" w:rsidRPr="0076078F">
        <w:rPr>
          <w:rFonts w:ascii="Times New Roman" w:hAnsi="Times New Roman"/>
          <w:color w:val="000000"/>
          <w:sz w:val="24"/>
          <w:szCs w:val="24"/>
          <w:lang w:val="uk-UA"/>
        </w:rPr>
        <w:t xml:space="preserve"> вважають прийнятним закріплення в Конституції «особливого статусу» ОРДЛО; для близько 60% мешканців цих регіонів прийнятно погодитися на нейтральний та позаблоковий статус України</w:t>
      </w:r>
      <w:r w:rsidR="004E372C" w:rsidRPr="0076078F">
        <w:rPr>
          <w:rFonts w:ascii="Times New Roman" w:hAnsi="Times New Roman"/>
          <w:color w:val="000000"/>
          <w:sz w:val="24"/>
          <w:szCs w:val="24"/>
          <w:lang w:val="uk-UA"/>
        </w:rPr>
        <w:t>; надання російській мові статусу державної прийнятне для 51,5% на Півдні</w:t>
      </w:r>
      <w:r w:rsidR="00BE66AF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70% на Сході; 64–</w:t>
      </w:r>
      <w:r w:rsidR="004E372C" w:rsidRPr="0076078F">
        <w:rPr>
          <w:rFonts w:ascii="Times New Roman" w:hAnsi="Times New Roman"/>
          <w:color w:val="000000"/>
          <w:sz w:val="24"/>
          <w:szCs w:val="24"/>
          <w:lang w:val="uk-UA"/>
        </w:rPr>
        <w:t>67% громадян в обох регіонах готові на відновлення торгівлі з окупованими територіями</w:t>
      </w:r>
      <w:r w:rsidR="00AA56F0" w:rsidRPr="0076078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93EA1" w:rsidRPr="0076078F" w:rsidRDefault="00793EA1" w:rsidP="00793EA1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61046" w:rsidRPr="0076078F" w:rsidRDefault="00AA56F0" w:rsidP="00D73E4E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6078F">
        <w:rPr>
          <w:rFonts w:ascii="Times New Roman" w:hAnsi="Times New Roman"/>
          <w:sz w:val="24"/>
          <w:szCs w:val="24"/>
          <w:lang w:val="uk-UA"/>
        </w:rPr>
        <w:t>Більшість українців вважають, що</w:t>
      </w:r>
      <w:r w:rsidRPr="0076078F">
        <w:rPr>
          <w:rFonts w:ascii="Times New Roman" w:hAnsi="Times New Roman"/>
          <w:b/>
          <w:sz w:val="24"/>
          <w:szCs w:val="24"/>
          <w:lang w:val="uk-UA"/>
        </w:rPr>
        <w:t xml:space="preserve"> найбільш ефективними заходами для досягнення миру є відновлення нормального життя на звільнених територіях</w:t>
      </w:r>
      <w:r w:rsidR="00661046" w:rsidRPr="0076078F">
        <w:rPr>
          <w:rFonts w:ascii="Times New Roman" w:hAnsi="Times New Roman"/>
          <w:b/>
          <w:sz w:val="24"/>
          <w:szCs w:val="24"/>
          <w:lang w:val="uk-UA"/>
        </w:rPr>
        <w:t xml:space="preserve"> (32%)</w:t>
      </w:r>
      <w:r w:rsidRPr="007607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078F">
        <w:rPr>
          <w:rFonts w:ascii="Times New Roman" w:hAnsi="Times New Roman"/>
          <w:sz w:val="24"/>
          <w:szCs w:val="24"/>
          <w:lang w:val="uk-UA"/>
        </w:rPr>
        <w:t>та</w:t>
      </w:r>
      <w:r w:rsidRPr="0076078F">
        <w:rPr>
          <w:rFonts w:ascii="Times New Roman" w:hAnsi="Times New Roman"/>
          <w:b/>
          <w:sz w:val="24"/>
          <w:szCs w:val="24"/>
          <w:lang w:val="uk-UA"/>
        </w:rPr>
        <w:t xml:space="preserve"> міжнародний тиск на Росію (</w:t>
      </w:r>
      <w:r w:rsidR="00661046" w:rsidRPr="0076078F">
        <w:rPr>
          <w:rFonts w:ascii="Times New Roman" w:hAnsi="Times New Roman"/>
          <w:b/>
          <w:sz w:val="24"/>
          <w:szCs w:val="24"/>
          <w:lang w:val="uk-UA"/>
        </w:rPr>
        <w:t xml:space="preserve">також </w:t>
      </w:r>
      <w:r w:rsidRPr="0076078F">
        <w:rPr>
          <w:rFonts w:ascii="Times New Roman" w:hAnsi="Times New Roman"/>
          <w:b/>
          <w:sz w:val="24"/>
          <w:szCs w:val="24"/>
          <w:lang w:val="uk-UA"/>
        </w:rPr>
        <w:t>32%)</w:t>
      </w:r>
      <w:r w:rsidRPr="0076078F">
        <w:rPr>
          <w:rFonts w:ascii="Times New Roman" w:hAnsi="Times New Roman"/>
          <w:sz w:val="24"/>
          <w:szCs w:val="24"/>
          <w:lang w:val="uk-UA"/>
        </w:rPr>
        <w:t>.</w:t>
      </w:r>
      <w:r w:rsidR="00661046" w:rsidRPr="0076078F">
        <w:rPr>
          <w:rFonts w:ascii="Times New Roman" w:hAnsi="Times New Roman"/>
          <w:sz w:val="24"/>
          <w:szCs w:val="24"/>
          <w:lang w:val="uk-UA"/>
        </w:rPr>
        <w:t xml:space="preserve"> Ще 15% вважають ефективним надання «ДНР» та «ЛНР» особливого статусу в межах України. Важливо, що близько 22% респондентів не визначилися з відповіддю на це запитання.</w:t>
      </w:r>
    </w:p>
    <w:p w:rsidR="00793EA1" w:rsidRPr="0076078F" w:rsidRDefault="00793EA1" w:rsidP="00793EA1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76230C" w:rsidRPr="0076078F" w:rsidRDefault="00573F82" w:rsidP="00D73E4E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6078F">
        <w:rPr>
          <w:rFonts w:ascii="Times New Roman" w:hAnsi="Times New Roman"/>
          <w:sz w:val="24"/>
          <w:szCs w:val="24"/>
          <w:lang w:val="uk-UA"/>
        </w:rPr>
        <w:t xml:space="preserve">62% українців віддають перевагу тому, аби </w:t>
      </w:r>
      <w:r w:rsidRPr="0076078F">
        <w:rPr>
          <w:rFonts w:ascii="Times New Roman" w:hAnsi="Times New Roman"/>
          <w:b/>
          <w:sz w:val="24"/>
          <w:szCs w:val="24"/>
          <w:lang w:val="uk-UA"/>
        </w:rPr>
        <w:t xml:space="preserve">території «ДНР» та «ЛНР» 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uk-UA"/>
        </w:rPr>
        <w:t>повернулися</w:t>
      </w:r>
      <w:r w:rsidR="00BE66AF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uk-UA"/>
        </w:rPr>
        <w:t>до</w:t>
      </w:r>
      <w:r w:rsidR="00BE66AF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uk-UA"/>
        </w:rPr>
        <w:t>України на тих самих умовах, що й раніше</w:t>
      </w:r>
      <w:r w:rsidRPr="0076078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і з часом все більше людей схиляються до такого варіанту розвитку подій. </w:t>
      </w:r>
      <w:r w:rsidR="008334F2" w:rsidRPr="0076078F">
        <w:rPr>
          <w:rFonts w:ascii="Times New Roman" w:eastAsia="Calibri" w:hAnsi="Times New Roman"/>
          <w:sz w:val="24"/>
          <w:szCs w:val="24"/>
          <w:lang w:val="uk-UA" w:eastAsia="uk-UA"/>
        </w:rPr>
        <w:t xml:space="preserve">Від’єднання цих територій від України підтримують лише 4%. </w:t>
      </w:r>
      <w:r w:rsidR="002479EB" w:rsidRPr="0076078F">
        <w:rPr>
          <w:rFonts w:ascii="Times New Roman" w:eastAsia="Calibri" w:hAnsi="Times New Roman"/>
          <w:sz w:val="24"/>
          <w:szCs w:val="24"/>
          <w:lang w:val="uk-UA" w:eastAsia="uk-UA"/>
        </w:rPr>
        <w:t>Ще близько 22% вважають, що</w:t>
      </w:r>
      <w:r w:rsidR="008334F2" w:rsidRPr="0076078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ці території мають отримати більше самостійності від центральної влади, але в межах України.</w:t>
      </w:r>
      <w:r w:rsidR="00F42C4E" w:rsidRPr="0076078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Про отримання цими територіями більшої самостійності говорять близько 30% громадян на Півдні та Сході, натомість для жителів Заходу та Центральної України найбільш бажаним є повернення на старих умовах (78% та 64% відповідно).</w:t>
      </w:r>
    </w:p>
    <w:p w:rsidR="0076078F" w:rsidRPr="0076078F" w:rsidRDefault="0076078F" w:rsidP="0076078F">
      <w:pPr>
        <w:pStyle w:val="a3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76078F" w:rsidRPr="0076078F" w:rsidRDefault="0076078F" w:rsidP="0076078F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>Близько половини українців вважають, що досягнути миру на Донбасі</w:t>
      </w:r>
      <w:r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можна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шляхом міжнародного дипломатичного тиску на РФ, посилення режиму санкцій на якісно вищому рівні, застосування міжнародних правових механізмів (29%) та через зміцнення економічної і військової потужності Української держави (21%).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Такі думки найбільше поділяють на Заході (43% та 27% відповідно) та в Центрі (30% та 27% відповідно). У Східному ж регіоні 53% думають, що досягнути миру на Донбасі можна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шляхом перемовин з місцевими політиками,</w:t>
      </w:r>
      <w:r w:rsidR="00BE66A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визнаючи </w:t>
      </w:r>
      <w:r w:rsidR="001E5318"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«</w:t>
      </w:r>
      <w:r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ДНР</w:t>
      </w:r>
      <w:r w:rsidR="001E5318"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»</w:t>
      </w:r>
      <w:r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та </w:t>
      </w:r>
      <w:r w:rsidR="001E5318"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«</w:t>
      </w:r>
      <w:r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ЛНР</w:t>
      </w:r>
      <w:r w:rsidR="001E5318"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»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як легітимні державні утворення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(24%)</w:t>
      </w:r>
      <w:r w:rsidR="00BE4EEB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та шляхом переговорів з Москвою, погоджуючись на автономію Донбасу та забуваючи про Крим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(29%). </w:t>
      </w:r>
    </w:p>
    <w:p w:rsidR="00793EA1" w:rsidRPr="0076078F" w:rsidRDefault="00793EA1" w:rsidP="00793EA1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11F56" w:rsidRPr="0076078F" w:rsidRDefault="00611F56" w:rsidP="00D73E4E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>Ставлення українців до введення миротворчих сил на території «ДНР» та «ЛНР» як і раніше переважно позитивне</w:t>
      </w:r>
      <w:r w:rsidR="00A67418"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(59%). Найменш прихильно ставляться до цього на Сході (47% підтримують таке рішення), найбільш прихильно – на Заході (70%) та у Південному регіоні (64%).</w:t>
      </w:r>
    </w:p>
    <w:p w:rsidR="00793EA1" w:rsidRPr="0076078F" w:rsidRDefault="00793EA1" w:rsidP="00793EA1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67418" w:rsidRPr="0076078F" w:rsidRDefault="00440A89" w:rsidP="00D73E4E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Ставлення громадян до розведення військових сил на Донбасі скоріше позитивне (60% позитивних оцінок проти </w:t>
      </w:r>
      <w:r w:rsidR="00BE4EEB">
        <w:rPr>
          <w:rFonts w:ascii="Times New Roman" w:eastAsia="Calibri" w:hAnsi="Times New Roman"/>
          <w:b/>
          <w:sz w:val="24"/>
          <w:szCs w:val="24"/>
          <w:lang w:val="uk-UA" w:eastAsia="en-US"/>
        </w:rPr>
        <w:t>27% негативних, решта не визначила</w:t>
      </w:r>
      <w:r w:rsidR="004016F5"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>ся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>)</w:t>
      </w:r>
      <w:r w:rsidR="004016F5"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. </w:t>
      </w:r>
      <w:r w:rsidR="004016F5"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Однак спостерігаються істотні регіональні відмінності – якщо на Півдні </w:t>
      </w:r>
      <w:r w:rsidR="00BE4EEB">
        <w:rPr>
          <w:rFonts w:ascii="Times New Roman" w:eastAsia="Calibri" w:hAnsi="Times New Roman"/>
          <w:sz w:val="24"/>
          <w:szCs w:val="24"/>
          <w:lang w:val="uk-UA" w:eastAsia="en-US"/>
        </w:rPr>
        <w:t>та Сході 74–</w:t>
      </w:r>
      <w:r w:rsidR="002B26E5"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79% громадян позитивно оцінюють такий крок, то у Центрі України </w:t>
      </w:r>
      <w:r w:rsidR="00BE4EEB">
        <w:rPr>
          <w:rFonts w:ascii="Times New Roman" w:eastAsia="Calibri" w:hAnsi="Times New Roman"/>
          <w:sz w:val="24"/>
          <w:szCs w:val="24"/>
          <w:lang w:val="uk-UA" w:eastAsia="en-US"/>
        </w:rPr>
        <w:t xml:space="preserve">таких </w:t>
      </w:r>
      <w:r w:rsidR="002B26E5"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53%, а на Заході – 47%. Майже одноголосно таке рішення підтримують виборці «Опозиційної платформи – За життя» (90%), серед прихильників «Слуги народу» </w:t>
      </w:r>
      <w:r w:rsidR="009219DA" w:rsidRPr="0076078F">
        <w:rPr>
          <w:rFonts w:ascii="Times New Roman" w:eastAsia="Calibri" w:hAnsi="Times New Roman"/>
          <w:sz w:val="24"/>
          <w:szCs w:val="24"/>
          <w:lang w:val="uk-UA" w:eastAsia="en-US"/>
        </w:rPr>
        <w:t>69% оцінюють це рішення позитивно, 20% – негативно та ще 10% не визначилися. З виборцями «Європейської солідарності» ситуація протилежна – 19% схвалюють розведення військ, натомість 72% ставляться до цього критично.</w:t>
      </w:r>
    </w:p>
    <w:p w:rsidR="00793EA1" w:rsidRPr="0076078F" w:rsidRDefault="00793EA1" w:rsidP="00793EA1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C6747" w:rsidRPr="0076078F" w:rsidRDefault="00AC6747" w:rsidP="00D73E4E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b/>
          <w:sz w:val="23"/>
          <w:szCs w:val="23"/>
          <w:lang w:val="uk-UA" w:eastAsia="en-US"/>
        </w:rPr>
      </w:pPr>
      <w:r w:rsidRPr="0076078F">
        <w:rPr>
          <w:rFonts w:ascii="Times New Roman" w:eastAsia="Calibri" w:hAnsi="Times New Roman"/>
          <w:b/>
          <w:sz w:val="23"/>
          <w:szCs w:val="23"/>
          <w:lang w:val="uk-UA" w:eastAsia="en-US"/>
        </w:rPr>
        <w:t xml:space="preserve">Українці </w:t>
      </w:r>
      <w:r w:rsidR="00D541AA" w:rsidRPr="0076078F">
        <w:rPr>
          <w:rFonts w:ascii="Times New Roman" w:eastAsia="Calibri" w:hAnsi="Times New Roman"/>
          <w:b/>
          <w:sz w:val="23"/>
          <w:szCs w:val="23"/>
          <w:lang w:val="uk-UA" w:eastAsia="en-US"/>
        </w:rPr>
        <w:t xml:space="preserve">здебільшого </w:t>
      </w:r>
      <w:r w:rsidRPr="0076078F">
        <w:rPr>
          <w:rFonts w:ascii="Times New Roman" w:eastAsia="Calibri" w:hAnsi="Times New Roman"/>
          <w:b/>
          <w:sz w:val="23"/>
          <w:szCs w:val="23"/>
          <w:lang w:val="uk-UA" w:eastAsia="en-US"/>
        </w:rPr>
        <w:t xml:space="preserve">з пересторогою ставляться до </w:t>
      </w:r>
      <w:r w:rsidRPr="0076078F">
        <w:rPr>
          <w:rFonts w:ascii="Times New Roman" w:hAnsi="Times New Roman"/>
          <w:b/>
          <w:color w:val="000000"/>
          <w:sz w:val="23"/>
          <w:szCs w:val="23"/>
          <w:lang w:val="uk-UA"/>
        </w:rPr>
        <w:t>проведення місцевих виборів на неконтрольованих Україною територіях Донецької та Луганської областей – лише 20% говорять, що вибори слід провести якомога швидше без жодних передумов.</w:t>
      </w:r>
      <w:r w:rsidR="007504E9" w:rsidRPr="0076078F">
        <w:rPr>
          <w:rFonts w:ascii="Times New Roman" w:hAnsi="Times New Roman"/>
          <w:b/>
          <w:color w:val="000000"/>
          <w:sz w:val="23"/>
          <w:szCs w:val="23"/>
          <w:lang w:val="uk-UA"/>
        </w:rPr>
        <w:t xml:space="preserve"> </w:t>
      </w:r>
      <w:r w:rsidR="007504E9" w:rsidRPr="0076078F">
        <w:rPr>
          <w:rFonts w:ascii="Times New Roman" w:hAnsi="Times New Roman"/>
          <w:color w:val="000000"/>
          <w:sz w:val="23"/>
          <w:szCs w:val="23"/>
          <w:lang w:val="uk-UA"/>
        </w:rPr>
        <w:t>Ще 21% підтримують проведення виборів після звільнення цих територій від російських військ та роззброєння бойовиків, а 24,5% українців вважають, що вибори можна проводити лише через кілька років після того, як Україна встановить повни</w:t>
      </w:r>
      <w:r w:rsidR="000B3E15" w:rsidRPr="0076078F">
        <w:rPr>
          <w:rFonts w:ascii="Times New Roman" w:hAnsi="Times New Roman"/>
          <w:color w:val="000000"/>
          <w:sz w:val="23"/>
          <w:szCs w:val="23"/>
          <w:lang w:val="uk-UA"/>
        </w:rPr>
        <w:t>й контроль над цими територіями</w:t>
      </w:r>
      <w:r w:rsidR="007504E9" w:rsidRPr="0076078F">
        <w:rPr>
          <w:rFonts w:ascii="Times New Roman" w:hAnsi="Times New Roman"/>
          <w:color w:val="000000"/>
          <w:sz w:val="23"/>
          <w:szCs w:val="23"/>
          <w:lang w:val="uk-UA"/>
        </w:rPr>
        <w:t>.</w:t>
      </w:r>
      <w:r w:rsidR="000B3E15" w:rsidRPr="0076078F">
        <w:rPr>
          <w:rFonts w:ascii="Times New Roman" w:hAnsi="Times New Roman"/>
          <w:color w:val="000000"/>
          <w:sz w:val="23"/>
          <w:szCs w:val="23"/>
          <w:lang w:val="uk-UA"/>
        </w:rPr>
        <w:t xml:space="preserve"> Більш лояльно ставляться</w:t>
      </w:r>
      <w:r w:rsidR="00D541AA" w:rsidRPr="0076078F">
        <w:rPr>
          <w:rFonts w:ascii="Times New Roman" w:hAnsi="Times New Roman"/>
          <w:color w:val="000000"/>
          <w:sz w:val="23"/>
          <w:szCs w:val="23"/>
          <w:lang w:val="uk-UA"/>
        </w:rPr>
        <w:t xml:space="preserve"> </w:t>
      </w:r>
      <w:r w:rsidR="000B3E15" w:rsidRPr="0076078F">
        <w:rPr>
          <w:rFonts w:ascii="Times New Roman" w:hAnsi="Times New Roman"/>
          <w:color w:val="000000"/>
          <w:sz w:val="23"/>
          <w:szCs w:val="23"/>
          <w:lang w:val="uk-UA"/>
        </w:rPr>
        <w:t>до проведення виборів без</w:t>
      </w:r>
      <w:r w:rsidR="00D541AA" w:rsidRPr="0076078F">
        <w:rPr>
          <w:rFonts w:ascii="Times New Roman" w:hAnsi="Times New Roman"/>
          <w:color w:val="000000"/>
          <w:sz w:val="23"/>
          <w:szCs w:val="23"/>
          <w:lang w:val="uk-UA"/>
        </w:rPr>
        <w:t xml:space="preserve"> передумов на Півдні та Сході (37% та </w:t>
      </w:r>
      <w:r w:rsidR="000B3E15" w:rsidRPr="0076078F">
        <w:rPr>
          <w:rFonts w:ascii="Times New Roman" w:hAnsi="Times New Roman"/>
          <w:color w:val="000000"/>
          <w:sz w:val="23"/>
          <w:szCs w:val="23"/>
          <w:lang w:val="uk-UA"/>
        </w:rPr>
        <w:t>38%), а</w:t>
      </w:r>
      <w:r w:rsidR="00D541AA" w:rsidRPr="0076078F">
        <w:rPr>
          <w:rFonts w:ascii="Times New Roman" w:hAnsi="Times New Roman"/>
          <w:color w:val="000000"/>
          <w:sz w:val="23"/>
          <w:szCs w:val="23"/>
          <w:lang w:val="uk-UA"/>
        </w:rPr>
        <w:t xml:space="preserve"> на Заході та в Центрі цей варіант підтримують лише </w:t>
      </w:r>
      <w:r w:rsidR="00D00C7D" w:rsidRPr="0076078F">
        <w:rPr>
          <w:rFonts w:ascii="Times New Roman" w:hAnsi="Times New Roman"/>
          <w:color w:val="000000"/>
          <w:sz w:val="23"/>
          <w:szCs w:val="23"/>
          <w:lang w:val="uk-UA"/>
        </w:rPr>
        <w:t>9% та 11% відповідно.</w:t>
      </w:r>
      <w:r w:rsidR="00630832" w:rsidRPr="0076078F">
        <w:rPr>
          <w:rFonts w:ascii="Times New Roman" w:hAnsi="Times New Roman"/>
          <w:color w:val="000000"/>
          <w:sz w:val="23"/>
          <w:szCs w:val="23"/>
          <w:lang w:val="uk-UA"/>
        </w:rPr>
        <w:t xml:space="preserve"> Серед прихильників «Опозиційної платформи – За життя» 52% підтримують проведення виборів без передумов, серед виборців «Слуги народу» </w:t>
      </w:r>
      <w:r w:rsidR="00056480">
        <w:rPr>
          <w:rFonts w:ascii="Times New Roman" w:hAnsi="Times New Roman"/>
          <w:color w:val="000000"/>
          <w:sz w:val="23"/>
          <w:szCs w:val="23"/>
          <w:lang w:val="uk-UA"/>
        </w:rPr>
        <w:t>–</w:t>
      </w:r>
      <w:r w:rsidR="00630832" w:rsidRPr="0076078F">
        <w:rPr>
          <w:rFonts w:ascii="Times New Roman" w:hAnsi="Times New Roman"/>
          <w:color w:val="000000"/>
          <w:sz w:val="23"/>
          <w:szCs w:val="23"/>
          <w:lang w:val="uk-UA"/>
        </w:rPr>
        <w:t xml:space="preserve"> 20%, а серед прихильників «Європейської солідарності» таких лише 5%.</w:t>
      </w:r>
    </w:p>
    <w:p w:rsidR="00793EA1" w:rsidRPr="0076078F" w:rsidRDefault="00793EA1" w:rsidP="00793EA1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b/>
          <w:sz w:val="23"/>
          <w:szCs w:val="23"/>
          <w:lang w:val="uk-UA" w:eastAsia="en-US"/>
        </w:rPr>
      </w:pPr>
    </w:p>
    <w:p w:rsidR="000B3E15" w:rsidRPr="00056480" w:rsidRDefault="00126FCB" w:rsidP="00126FCB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lastRenderedPageBreak/>
        <w:t>Повна амністія для всіх без ви</w:t>
      </w:r>
      <w:r w:rsidR="00056480">
        <w:rPr>
          <w:rFonts w:ascii="Times New Roman" w:eastAsia="Calibri" w:hAnsi="Times New Roman"/>
          <w:b/>
          <w:sz w:val="24"/>
          <w:szCs w:val="24"/>
          <w:lang w:val="uk-UA" w:eastAsia="en-US"/>
        </w:rPr>
        <w:t>нятку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>, хто був задіяний у військовому конфлікті на Донбасі</w:t>
      </w:r>
      <w:r w:rsidR="00056480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, не 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>прийнятн</w:t>
      </w:r>
      <w:r w:rsidR="00056480">
        <w:rPr>
          <w:rFonts w:ascii="Times New Roman" w:eastAsia="Calibri" w:hAnsi="Times New Roman"/>
          <w:b/>
          <w:sz w:val="24"/>
          <w:szCs w:val="24"/>
          <w:lang w:val="uk-UA" w:eastAsia="en-US"/>
        </w:rPr>
        <w:t>а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для громадян – лише 8% висловилися на підтримку такого кроку. </w:t>
      </w:r>
      <w:r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Ще 22% вважають, що амністувати можна </w:t>
      </w:r>
      <w:r w:rsidRPr="0076078F">
        <w:rPr>
          <w:rFonts w:ascii="Times New Roman" w:hAnsi="Times New Roman"/>
          <w:color w:val="000000"/>
          <w:sz w:val="24"/>
          <w:szCs w:val="24"/>
          <w:lang w:val="uk-UA"/>
        </w:rPr>
        <w:t>учасників незаконних збройних формувань, за ви</w:t>
      </w:r>
      <w:r w:rsidR="00056480">
        <w:rPr>
          <w:rFonts w:ascii="Times New Roman" w:hAnsi="Times New Roman"/>
          <w:color w:val="000000"/>
          <w:sz w:val="24"/>
          <w:szCs w:val="24"/>
          <w:lang w:val="uk-UA"/>
        </w:rPr>
        <w:t>нятком</w:t>
      </w:r>
      <w:r w:rsidRPr="0076078F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тих, хто чинив серйозні злочини (вбивства цивільних людей, тортури тощо)</w:t>
      </w:r>
      <w:r w:rsidR="00CF49C3" w:rsidRPr="0076078F">
        <w:rPr>
          <w:rFonts w:ascii="Times New Roman" w:hAnsi="Times New Roman"/>
          <w:color w:val="000000"/>
          <w:sz w:val="24"/>
          <w:szCs w:val="24"/>
          <w:lang w:val="uk-UA"/>
        </w:rPr>
        <w:t>. Чверть громадян України не готові до жодного варіанту амністії – на їх</w:t>
      </w:r>
      <w:r w:rsidR="00056480">
        <w:rPr>
          <w:rFonts w:ascii="Times New Roman" w:hAnsi="Times New Roman"/>
          <w:color w:val="000000"/>
          <w:sz w:val="24"/>
          <w:szCs w:val="24"/>
          <w:lang w:val="uk-UA"/>
        </w:rPr>
        <w:t>ню</w:t>
      </w:r>
      <w:r w:rsidR="00CF49C3" w:rsidRPr="0076078F">
        <w:rPr>
          <w:rFonts w:ascii="Times New Roman" w:hAnsi="Times New Roman"/>
          <w:color w:val="000000"/>
          <w:sz w:val="24"/>
          <w:szCs w:val="24"/>
          <w:lang w:val="uk-UA"/>
        </w:rPr>
        <w:t xml:space="preserve"> думку, треба притягати до відповідальності усіх згідно з законом.</w:t>
      </w:r>
    </w:p>
    <w:p w:rsidR="00056480" w:rsidRPr="00056480" w:rsidRDefault="00056480" w:rsidP="00056480">
      <w:p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76078F" w:rsidRPr="0076078F" w:rsidRDefault="00661046" w:rsidP="0076078F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76078F"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Більшість українців (45%) визначають конфлікт на Донбасі як </w:t>
      </w:r>
      <w:r w:rsidR="0076078F"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російську агресію проти України з використанням місцевих бойовиків.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Така думка найбільш поширена на Заході (64%) та у Центрі (54%) України, але менш популярна на Сході (24%) та Півдні (22%) регіонах. Значно меншу підтримку отримали інші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точки зору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такі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як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«внутрішній конфлікт в Україні,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DA0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де одну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з</w:t>
      </w:r>
      <w:r w:rsidR="00DA0009">
        <w:rPr>
          <w:rFonts w:ascii="Times New Roman" w:hAnsi="Times New Roman"/>
          <w:color w:val="000000"/>
          <w:sz w:val="24"/>
          <w:szCs w:val="24"/>
          <w:lang w:val="uk-UA" w:eastAsia="uk-UA"/>
        </w:rPr>
        <w:t>і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торін підтримує Росія» (17%),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«війна Росії з Заходом 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на території України» (13%),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«суто внутрішній громадянський конфлікт в Україні» (12%). Водночас значна частина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населення Півдн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я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(22%) та Сходу (21%) розглядають цей конфлікт як «суто внутрішній громадянський конфлікт в Україні», така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інтерпретація найбільш поширена серед прихильників «Опозиційної платформи 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–</w:t>
      </w:r>
      <w:r w:rsidR="0076078F"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За життя» – 31%. </w:t>
      </w:r>
    </w:p>
    <w:p w:rsidR="0076078F" w:rsidRPr="0076078F" w:rsidRDefault="0076078F" w:rsidP="0076078F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6078F" w:rsidRPr="0076078F" w:rsidRDefault="0076078F" w:rsidP="0076078F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>30% українців вважають, що російське вторгнення на Донбас мало на меті</w:t>
      </w:r>
      <w:r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підкорення Української держави і включення її до сфери </w:t>
      </w:r>
      <w:r w:rsidR="001E5318"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р</w:t>
      </w:r>
      <w:r w:rsidRPr="009A3CF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осій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ського впливу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. На Заході та в Центрі таку думку п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оділяють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більше (41% та 35% відповідно), натомість на Півдні та Сході – 20% та 17% відповідно. Ще 18% громадян вважають, що вторгнення РФ на Донбас було здійснене з метою приєдна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ти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 РФ південн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і та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східн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і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област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і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України. Лише 9% громадян вірять, що метою вторгнення був захист російськомовних громадян (однак якщо на Заході так думають лише 3% громадян, то на Сході – 22%). Слід зазначити, що значна частина опитаних, ос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обливо на П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івдні (35%) та Сході (30%) не змогла дати певної відповіді на це запитання. </w:t>
      </w:r>
    </w:p>
    <w:p w:rsidR="0076078F" w:rsidRPr="0076078F" w:rsidRDefault="0076078F" w:rsidP="0076078F">
      <w:pPr>
        <w:pStyle w:val="a3"/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left="360"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:rsidR="0076078F" w:rsidRPr="0076078F" w:rsidRDefault="0076078F" w:rsidP="0076078F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Для більшості українців мета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українського спротиву російській агресії полягає у тому, аби відновити територіальну цілісність та суверенітет України в міжнародно визнаних кордонах (39%) та захистити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державну незалежність і право українського народу самостійно визначати власне майбутнє (31%).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Важливо, що 21% громадян не визначилися з відповіддю на це запитання: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на Півдні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– 30%, Центрі – 24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5%, а Сході – 23%. Значно більш визначеною є думка на Заході, де не змогли дати певн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у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відповід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ь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лише 9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5%. </w:t>
      </w:r>
    </w:p>
    <w:p w:rsidR="0076078F" w:rsidRPr="0076078F" w:rsidRDefault="0076078F" w:rsidP="0076078F">
      <w:p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6078F" w:rsidRPr="0076078F" w:rsidRDefault="0076078F" w:rsidP="0076078F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4677"/>
          <w:tab w:val="right" w:pos="10206"/>
        </w:tabs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Найбільша частка українців вважають, що метою боротьби </w:t>
      </w:r>
      <w:r w:rsidR="001E5318" w:rsidRPr="009A3CF4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Pr="009A3CF4">
        <w:rPr>
          <w:rFonts w:ascii="Times New Roman" w:eastAsia="Calibri" w:hAnsi="Times New Roman"/>
          <w:b/>
          <w:sz w:val="24"/>
          <w:szCs w:val="24"/>
          <w:lang w:val="uk-UA" w:eastAsia="en-US"/>
        </w:rPr>
        <w:t>сепаратистів</w:t>
      </w:r>
      <w:r w:rsidR="001E5318" w:rsidRPr="009A3CF4">
        <w:rPr>
          <w:rFonts w:ascii="Times New Roman" w:eastAsia="Calibri" w:hAnsi="Times New Roman"/>
          <w:b/>
          <w:sz w:val="24"/>
          <w:szCs w:val="24"/>
          <w:lang w:val="uk-UA" w:eastAsia="en-US"/>
        </w:rPr>
        <w:t>»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на Донбасі</w:t>
      </w:r>
      <w:r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76078F">
        <w:rPr>
          <w:rFonts w:ascii="Times New Roman" w:eastAsia="Calibri" w:hAnsi="Times New Roman"/>
          <w:b/>
          <w:sz w:val="24"/>
          <w:szCs w:val="24"/>
          <w:lang w:val="uk-UA" w:eastAsia="en-US"/>
        </w:rPr>
        <w:t>є</w:t>
      </w:r>
      <w:r w:rsidRPr="0076078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7607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просто заробляння грошей, які Росія платить учасникам бойових дій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(29%). Решта можливих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мотивацій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були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обрані значно менше: «об’єднання з Росією» 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–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17%, «прагнення до перерозподілу власності на свою користь» 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–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11%, «спротив нав’язуванню української ідентичнос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ті російськомовному населенню» – 9,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>5%, «захист місцевого населення від загрози знищення з бо</w:t>
      </w:r>
      <w:r w:rsidR="00056480">
        <w:rPr>
          <w:rFonts w:ascii="Times New Roman" w:hAnsi="Times New Roman"/>
          <w:color w:val="000000"/>
          <w:sz w:val="24"/>
          <w:szCs w:val="24"/>
          <w:lang w:val="uk-UA" w:eastAsia="uk-UA"/>
        </w:rPr>
        <w:t>ку «бандерівців» –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9%, реставрація форм життя радянських часів – 3%.</w:t>
      </w:r>
      <w:r w:rsidR="00BE66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607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Не змогли дати певної відповіді 21% опитних. </w:t>
      </w:r>
    </w:p>
    <w:p w:rsidR="0076078F" w:rsidRDefault="0076078F" w:rsidP="0039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</w:p>
    <w:p w:rsidR="0076078F" w:rsidRDefault="0076078F" w:rsidP="0039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</w:p>
    <w:p w:rsidR="0076078F" w:rsidRDefault="0076078F" w:rsidP="0039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</w:p>
    <w:p w:rsidR="00413E7D" w:rsidRDefault="00413E7D" w:rsidP="0039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</w:p>
    <w:p w:rsidR="00413E7D" w:rsidRDefault="00413E7D" w:rsidP="0039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</w:p>
    <w:p w:rsidR="00290259" w:rsidRDefault="00290259" w:rsidP="0039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r>
        <w:rPr>
          <w:rFonts w:ascii="Times New Roman" w:hAnsi="Times New Roman"/>
          <w:b/>
          <w:color w:val="000000"/>
          <w:lang w:val="uk-UA" w:eastAsia="uk-UA"/>
        </w:rPr>
        <w:t>РЕЗУЛЬТАТИ ОПИТУВАННЯ</w:t>
      </w:r>
    </w:p>
    <w:p w:rsidR="00217410" w:rsidRPr="00C24FED" w:rsidRDefault="00217410" w:rsidP="009276D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lang w:val="uk-UA" w:eastAsia="uk-UA"/>
        </w:rPr>
      </w:pPr>
    </w:p>
    <w:p w:rsidR="00217410" w:rsidRPr="00C24FED" w:rsidRDefault="00217410" w:rsidP="009276D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lang w:val="uk-UA" w:eastAsia="uk-UA"/>
        </w:rPr>
      </w:pPr>
    </w:p>
    <w:p w:rsidR="009276DF" w:rsidRPr="009276DF" w:rsidRDefault="009276DF" w:rsidP="009276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  <w:r w:rsidRPr="009276DF">
        <w:rPr>
          <w:rFonts w:ascii="Times New Roman" w:hAnsi="Times New Roman"/>
          <w:b/>
          <w:color w:val="000000"/>
          <w:lang w:val="uk-UA" w:eastAsia="uk-UA"/>
        </w:rPr>
        <w:t>Як би Ви визначили конфлікт на Донбасі?</w:t>
      </w:r>
    </w:p>
    <w:p w:rsidR="009276DF" w:rsidRPr="009276DF" w:rsidRDefault="009276DF" w:rsidP="009276DF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F97F9C" w:rsidRPr="009276DF" w:rsidTr="009276DF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Це російська агресія проти України, з використанням місцевих бойовиків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7F9C" w:rsidRPr="0045511E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45</w:t>
            </w:r>
            <w:r w:rsidR="00EB5A34" w:rsidRPr="0045511E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3</w:t>
            </w:r>
          </w:p>
        </w:tc>
      </w:tr>
      <w:tr w:rsidR="00F97F9C" w:rsidRPr="009276DF" w:rsidTr="009276DF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Це внутрішн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 xml:space="preserve">ій конфлікт в Україні, де одну 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і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 сторін підтримує Росія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7F9C" w:rsidRPr="009276DF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17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</w:tr>
      <w:tr w:rsidR="00F97F9C" w:rsidRPr="009276DF" w:rsidTr="009276DF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Це війна Росії із Заходом на території України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7F9C" w:rsidRPr="009276DF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</w:tr>
      <w:tr w:rsidR="00F97F9C" w:rsidRPr="009276DF" w:rsidTr="009276DF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Це суто внутрішній громадянський конфлікт в Україні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7F9C" w:rsidRPr="009276DF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</w:p>
        </w:tc>
      </w:tr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Інше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8</w:t>
            </w:r>
          </w:p>
        </w:tc>
      </w:tr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01D3A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Важко відповісти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10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</w:tr>
    </w:tbl>
    <w:p w:rsidR="009276DF" w:rsidRPr="009276DF" w:rsidRDefault="009276DF" w:rsidP="009276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p w:rsidR="009276DF" w:rsidRPr="009276DF" w:rsidRDefault="009276DF" w:rsidP="009276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p w:rsidR="009276DF" w:rsidRPr="009276DF" w:rsidRDefault="009276DF" w:rsidP="009276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  <w:r w:rsidRPr="009276DF">
        <w:rPr>
          <w:rFonts w:ascii="Times New Roman" w:hAnsi="Times New Roman"/>
          <w:b/>
          <w:color w:val="000000"/>
          <w:lang w:val="uk-UA" w:eastAsia="uk-UA"/>
        </w:rPr>
        <w:t>У чому, на Вашу думку, полягала основна мета російського вторгнення</w:t>
      </w:r>
      <w:r w:rsidR="00BE66AF">
        <w:rPr>
          <w:rFonts w:ascii="Times New Roman" w:hAnsi="Times New Roman"/>
          <w:b/>
          <w:color w:val="000000"/>
          <w:lang w:val="uk-UA" w:eastAsia="uk-UA"/>
        </w:rPr>
        <w:t xml:space="preserve"> </w:t>
      </w:r>
      <w:r w:rsidRPr="009276DF">
        <w:rPr>
          <w:rFonts w:ascii="Times New Roman" w:hAnsi="Times New Roman"/>
          <w:b/>
          <w:color w:val="000000"/>
          <w:lang w:val="uk-UA" w:eastAsia="uk-UA"/>
        </w:rPr>
        <w:t>на Донбас?</w:t>
      </w:r>
    </w:p>
    <w:p w:rsidR="009276DF" w:rsidRPr="009276DF" w:rsidRDefault="009276DF" w:rsidP="009276DF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  <w:gridCol w:w="708"/>
      </w:tblGrid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Підкорення Української держави і включення її до сфери </w:t>
            </w:r>
            <w:r w:rsidR="009A3CF4" w:rsidRPr="009A3CF4"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Pr="009A3CF4">
              <w:rPr>
                <w:rFonts w:ascii="Times New Roman" w:hAnsi="Times New Roman"/>
                <w:color w:val="000000"/>
                <w:lang w:val="uk-UA" w:eastAsia="uk-UA"/>
              </w:rPr>
              <w:t>осійського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 впливу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6DF" w:rsidRPr="0045511E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30</w:t>
            </w:r>
            <w:r w:rsidR="00EB5A34" w:rsidRPr="0045511E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2</w:t>
            </w:r>
          </w:p>
        </w:tc>
      </w:tr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Приєднання до РФ південних і східних областей України (так званої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«Новоросії»)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17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</w:p>
        </w:tc>
      </w:tr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Використання засобів зовнішньої агресії для зміцнення владного режиму Кремля і приборкання внутрішньої російської опозиції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8</w:t>
            </w:r>
          </w:p>
        </w:tc>
      </w:tr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Захист російськомовного населення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</w:tr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Подолання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наслідків розпаду СРСР та визнання Росії могутньою світовою державою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</w:tr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Інше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3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0</w:t>
            </w:r>
          </w:p>
        </w:tc>
      </w:tr>
      <w:tr w:rsidR="009276DF" w:rsidRPr="009276DF" w:rsidTr="009276DF">
        <w:tc>
          <w:tcPr>
            <w:tcW w:w="8642" w:type="dxa"/>
            <w:shd w:val="clear" w:color="auto" w:fill="auto"/>
          </w:tcPr>
          <w:p w:rsidR="009276DF" w:rsidRPr="009276DF" w:rsidRDefault="00901D3A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Важко відповісти</w:t>
            </w:r>
            <w:r w:rsidR="009276DF"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</w:tr>
    </w:tbl>
    <w:p w:rsidR="009276DF" w:rsidRDefault="009276DF" w:rsidP="009276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p w:rsidR="00290259" w:rsidRPr="009276DF" w:rsidRDefault="00290259" w:rsidP="009276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p w:rsidR="009276DF" w:rsidRPr="00901D3A" w:rsidRDefault="009276DF" w:rsidP="00901D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  <w:r w:rsidRPr="00901D3A">
        <w:rPr>
          <w:rFonts w:ascii="Times New Roman" w:hAnsi="Times New Roman"/>
          <w:b/>
          <w:color w:val="000000"/>
          <w:lang w:val="uk-UA" w:eastAsia="uk-UA"/>
        </w:rPr>
        <w:t>У чому, на Вашу думку, полягає</w:t>
      </w:r>
      <w:r w:rsidR="00BE66AF">
        <w:rPr>
          <w:rFonts w:ascii="Times New Roman" w:hAnsi="Times New Roman"/>
          <w:b/>
          <w:color w:val="000000"/>
          <w:lang w:val="uk-UA" w:eastAsia="uk-UA"/>
        </w:rPr>
        <w:t xml:space="preserve"> </w:t>
      </w:r>
      <w:r w:rsidRPr="00901D3A">
        <w:rPr>
          <w:rFonts w:ascii="Times New Roman" w:hAnsi="Times New Roman"/>
          <w:b/>
          <w:color w:val="000000"/>
          <w:lang w:val="uk-UA" w:eastAsia="uk-UA"/>
        </w:rPr>
        <w:t xml:space="preserve">сенс українського спротиву російській агресії та боротьби з </w:t>
      </w:r>
      <w:r w:rsidR="001E5318">
        <w:rPr>
          <w:rFonts w:ascii="Times New Roman" w:hAnsi="Times New Roman"/>
          <w:b/>
          <w:color w:val="000000"/>
          <w:lang w:val="uk-UA" w:eastAsia="uk-UA"/>
        </w:rPr>
        <w:t>«</w:t>
      </w:r>
      <w:r w:rsidRPr="009A3CF4">
        <w:rPr>
          <w:rFonts w:ascii="Times New Roman" w:hAnsi="Times New Roman"/>
          <w:b/>
          <w:color w:val="000000"/>
          <w:lang w:val="uk-UA" w:eastAsia="uk-UA"/>
        </w:rPr>
        <w:t>місц</w:t>
      </w:r>
      <w:r w:rsidRPr="00901D3A">
        <w:rPr>
          <w:rFonts w:ascii="Times New Roman" w:hAnsi="Times New Roman"/>
          <w:b/>
          <w:color w:val="000000"/>
          <w:lang w:val="uk-UA" w:eastAsia="uk-UA"/>
        </w:rPr>
        <w:t>евими збройними угрупованнями Донбасу</w:t>
      </w:r>
      <w:r w:rsidR="001E5318">
        <w:rPr>
          <w:rFonts w:ascii="Times New Roman" w:hAnsi="Times New Roman"/>
          <w:b/>
          <w:color w:val="000000"/>
          <w:lang w:val="uk-UA" w:eastAsia="uk-UA"/>
        </w:rPr>
        <w:t>»</w:t>
      </w:r>
      <w:r w:rsidRPr="00901D3A">
        <w:rPr>
          <w:rFonts w:ascii="Times New Roman" w:hAnsi="Times New Roman"/>
          <w:b/>
          <w:color w:val="000000"/>
          <w:lang w:val="uk-UA" w:eastAsia="uk-UA"/>
        </w:rPr>
        <w:t>?</w:t>
      </w:r>
    </w:p>
    <w:p w:rsidR="00901D3A" w:rsidRPr="00901D3A" w:rsidRDefault="00901D3A" w:rsidP="00901D3A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5"/>
        <w:gridCol w:w="711"/>
      </w:tblGrid>
      <w:tr w:rsidR="009276DF" w:rsidRPr="009276DF" w:rsidTr="003E19F3">
        <w:tc>
          <w:tcPr>
            <w:tcW w:w="9195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Відновлення територіальної цілісності та суверенітету України в міжнародно визнаних кордонах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276DF" w:rsidRPr="0045511E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val="uk-UA" w:eastAsia="uk-UA"/>
              </w:rPr>
            </w:pP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39</w:t>
            </w:r>
            <w:r w:rsidR="00EB5A34" w:rsidRPr="0045511E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4</w:t>
            </w:r>
          </w:p>
        </w:tc>
      </w:tr>
      <w:tr w:rsidR="009276DF" w:rsidRPr="009276DF" w:rsidTr="003E19F3">
        <w:tc>
          <w:tcPr>
            <w:tcW w:w="9195" w:type="dxa"/>
            <w:shd w:val="clear" w:color="auto" w:fill="auto"/>
          </w:tcPr>
          <w:p w:rsidR="009276DF" w:rsidRPr="009276DF" w:rsidRDefault="009276DF" w:rsidP="00DA0009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Війна за державну незалежність і право українського народу самостійно визначати власне майбутнє, свою зовнішню і внутрішню політику</w:t>
            </w:r>
            <w:r w:rsidR="00093BE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276DF" w:rsidRPr="0045511E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31</w:t>
            </w:r>
            <w:r w:rsidR="00EB5A34" w:rsidRPr="0045511E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2</w:t>
            </w:r>
          </w:p>
        </w:tc>
      </w:tr>
      <w:tr w:rsidR="009276DF" w:rsidRPr="009276DF" w:rsidTr="003E19F3">
        <w:tc>
          <w:tcPr>
            <w:tcW w:w="9195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Захист євроінтеграційного руху держави та демократичних перетворень в Україні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4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</w:tr>
      <w:tr w:rsidR="009276DF" w:rsidRPr="009276DF" w:rsidTr="003E19F3">
        <w:tc>
          <w:tcPr>
            <w:tcW w:w="9195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Приборкання українських політичних сил проросійської орієнтації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5</w:t>
            </w:r>
          </w:p>
        </w:tc>
      </w:tr>
      <w:tr w:rsidR="009276DF" w:rsidRPr="009276DF" w:rsidTr="003E19F3">
        <w:tc>
          <w:tcPr>
            <w:tcW w:w="9195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Інше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</w:tr>
      <w:tr w:rsidR="009276DF" w:rsidRPr="009276DF" w:rsidTr="003E19F3">
        <w:tc>
          <w:tcPr>
            <w:tcW w:w="9195" w:type="dxa"/>
            <w:shd w:val="clear" w:color="auto" w:fill="auto"/>
          </w:tcPr>
          <w:p w:rsidR="009276DF" w:rsidRPr="009276DF" w:rsidRDefault="00EB5A34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Важко відповісти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</w:tr>
    </w:tbl>
    <w:p w:rsidR="009276DF" w:rsidRDefault="009276DF" w:rsidP="009276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p w:rsidR="00290259" w:rsidRPr="009276DF" w:rsidRDefault="00290259" w:rsidP="009276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p w:rsidR="009276DF" w:rsidRPr="00F97F9C" w:rsidRDefault="009276DF" w:rsidP="00F97F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  <w:r w:rsidRPr="00F97F9C">
        <w:rPr>
          <w:rFonts w:ascii="Times New Roman" w:hAnsi="Times New Roman"/>
          <w:b/>
          <w:color w:val="000000"/>
          <w:lang w:val="uk-UA" w:eastAsia="uk-UA"/>
        </w:rPr>
        <w:t>Як Ви вважаєте, яка головна мета</w:t>
      </w:r>
      <w:r w:rsidR="00BE66AF">
        <w:rPr>
          <w:rFonts w:ascii="Times New Roman" w:hAnsi="Times New Roman"/>
          <w:b/>
          <w:color w:val="000000"/>
          <w:lang w:val="uk-UA" w:eastAsia="uk-UA"/>
        </w:rPr>
        <w:t xml:space="preserve"> </w:t>
      </w:r>
      <w:r w:rsidRPr="00F97F9C">
        <w:rPr>
          <w:rFonts w:ascii="Times New Roman" w:hAnsi="Times New Roman"/>
          <w:b/>
          <w:color w:val="000000"/>
          <w:lang w:val="uk-UA" w:eastAsia="uk-UA"/>
        </w:rPr>
        <w:t xml:space="preserve">боротьби </w:t>
      </w:r>
      <w:r w:rsidR="001E5318" w:rsidRPr="009A3CF4">
        <w:rPr>
          <w:rFonts w:ascii="Times New Roman" w:hAnsi="Times New Roman"/>
          <w:b/>
          <w:color w:val="000000"/>
          <w:lang w:val="uk-UA" w:eastAsia="uk-UA"/>
        </w:rPr>
        <w:t>«</w:t>
      </w:r>
      <w:r w:rsidRPr="009A3CF4">
        <w:rPr>
          <w:rFonts w:ascii="Times New Roman" w:hAnsi="Times New Roman"/>
          <w:b/>
          <w:color w:val="000000"/>
          <w:lang w:val="uk-UA" w:eastAsia="uk-UA"/>
        </w:rPr>
        <w:t>с</w:t>
      </w:r>
      <w:r w:rsidRPr="00F97F9C">
        <w:rPr>
          <w:rFonts w:ascii="Times New Roman" w:hAnsi="Times New Roman"/>
          <w:b/>
          <w:color w:val="000000"/>
          <w:lang w:val="uk-UA" w:eastAsia="uk-UA"/>
        </w:rPr>
        <w:t>епаратистів</w:t>
      </w:r>
      <w:r w:rsidR="001E5318">
        <w:rPr>
          <w:rFonts w:ascii="Times New Roman" w:hAnsi="Times New Roman"/>
          <w:b/>
          <w:color w:val="000000"/>
          <w:lang w:val="uk-UA" w:eastAsia="uk-UA"/>
        </w:rPr>
        <w:t>»</w:t>
      </w:r>
      <w:r w:rsidRPr="00F97F9C">
        <w:rPr>
          <w:rFonts w:ascii="Times New Roman" w:hAnsi="Times New Roman"/>
          <w:b/>
          <w:color w:val="000000"/>
          <w:lang w:val="uk-UA" w:eastAsia="uk-UA"/>
        </w:rPr>
        <w:t xml:space="preserve"> на Донбасі?</w:t>
      </w:r>
    </w:p>
    <w:p w:rsidR="00F97F9C" w:rsidRPr="00F97F9C" w:rsidRDefault="00F97F9C" w:rsidP="00F97F9C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F97F9C" w:rsidRPr="009276DF" w:rsidTr="00F97F9C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Просто заробляння грошей, які Росія платить учасникам бойових дій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F9C" w:rsidRPr="0045511E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28</w:t>
            </w:r>
            <w:r w:rsidR="00EB5A34" w:rsidRPr="0045511E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7</w:t>
            </w:r>
          </w:p>
        </w:tc>
      </w:tr>
      <w:tr w:rsidR="00F97F9C" w:rsidRPr="009276DF" w:rsidTr="00F97F9C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Об’єднання з Росією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F9C" w:rsidRPr="009276DF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16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</w:p>
        </w:tc>
      </w:tr>
      <w:tr w:rsidR="00F97F9C" w:rsidRPr="009276DF" w:rsidTr="00F97F9C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Прагнення до перерозподілу власності на свою користь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F9C" w:rsidRPr="009276DF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</w:tr>
      <w:tr w:rsidR="00F97F9C" w:rsidRPr="009276DF" w:rsidTr="00F97F9C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Спротив нав’язуванню української ідентичності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російськомовному населенню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F9C" w:rsidRPr="009276DF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5</w:t>
            </w:r>
          </w:p>
        </w:tc>
      </w:tr>
      <w:tr w:rsidR="00F97F9C" w:rsidRPr="009276DF" w:rsidTr="00F97F9C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Захист місцевого населення від загрози знищення з боку «бандерівців»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F9C" w:rsidRPr="009276DF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0</w:t>
            </w:r>
          </w:p>
        </w:tc>
      </w:tr>
      <w:tr w:rsidR="00F97F9C" w:rsidRPr="009276DF" w:rsidTr="00F97F9C">
        <w:tc>
          <w:tcPr>
            <w:tcW w:w="8642" w:type="dxa"/>
            <w:shd w:val="clear" w:color="auto" w:fill="auto"/>
          </w:tcPr>
          <w:p w:rsidR="00F97F9C" w:rsidRPr="009276DF" w:rsidRDefault="00F97F9C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Реставрація форм життя радянських часів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F9C" w:rsidRPr="009276DF" w:rsidRDefault="00F97F9C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3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</w:tr>
      <w:tr w:rsidR="009276DF" w:rsidRPr="009276DF" w:rsidTr="00F97F9C">
        <w:tc>
          <w:tcPr>
            <w:tcW w:w="8642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Інше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0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</w:tr>
      <w:tr w:rsidR="009276DF" w:rsidRPr="009276DF" w:rsidTr="00F97F9C">
        <w:tc>
          <w:tcPr>
            <w:tcW w:w="8642" w:type="dxa"/>
            <w:shd w:val="clear" w:color="auto" w:fill="auto"/>
          </w:tcPr>
          <w:p w:rsidR="009276DF" w:rsidRPr="009276DF" w:rsidRDefault="00EB5A34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Важко відповісти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20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</w:tr>
    </w:tbl>
    <w:p w:rsidR="00290259" w:rsidRDefault="00290259" w:rsidP="009276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</w:p>
    <w:p w:rsidR="009276DF" w:rsidRDefault="009276DF" w:rsidP="00F97F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lang w:val="uk-UA" w:eastAsia="uk-UA"/>
        </w:rPr>
      </w:pPr>
      <w:r w:rsidRPr="00F97F9C">
        <w:rPr>
          <w:rFonts w:ascii="Times New Roman" w:hAnsi="Times New Roman"/>
          <w:b/>
          <w:bCs/>
          <w:lang w:val="uk-UA" w:eastAsia="uk-UA"/>
        </w:rPr>
        <w:t>Зараз постійно ведуться переговори щодо шляхів подолання збройного конфлікту на Донбасі</w:t>
      </w:r>
      <w:r w:rsidR="00DA0009">
        <w:rPr>
          <w:rFonts w:ascii="Times New Roman" w:hAnsi="Times New Roman"/>
          <w:b/>
          <w:bCs/>
          <w:lang w:val="uk-UA" w:eastAsia="uk-UA"/>
        </w:rPr>
        <w:t>.</w:t>
      </w:r>
      <w:r w:rsidRPr="00F97F9C">
        <w:rPr>
          <w:rFonts w:ascii="Times New Roman" w:hAnsi="Times New Roman"/>
          <w:b/>
          <w:bCs/>
          <w:lang w:val="uk-UA" w:eastAsia="uk-UA"/>
        </w:rPr>
        <w:t xml:space="preserve"> </w:t>
      </w:r>
      <w:r w:rsidRPr="00F97F9C">
        <w:rPr>
          <w:rFonts w:ascii="Times New Roman" w:hAnsi="Times New Roman"/>
          <w:b/>
          <w:color w:val="000000"/>
          <w:lang w:val="uk-UA" w:eastAsia="uk-UA"/>
        </w:rPr>
        <w:t>Яким чином, на Вашу думку, можна досягти миру на Донбасі?</w:t>
      </w:r>
    </w:p>
    <w:p w:rsidR="00290259" w:rsidRPr="00F97F9C" w:rsidRDefault="00290259" w:rsidP="00290259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lang w:val="uk-UA" w:eastAsia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C137BE" w:rsidRPr="009276DF" w:rsidTr="00F97F9C">
        <w:tc>
          <w:tcPr>
            <w:tcW w:w="8642" w:type="dxa"/>
            <w:shd w:val="clear" w:color="auto" w:fill="auto"/>
          </w:tcPr>
          <w:p w:rsidR="00C137BE" w:rsidRPr="009276DF" w:rsidRDefault="00C137BE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Шляхом міжнародного дипломатичного тиску на РФ, посилення режиму санкцій на якісно вищому рівні, застосування міжнародних правових механізмів 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37BE" w:rsidRPr="009276DF" w:rsidRDefault="00C137BE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28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</w:tr>
      <w:tr w:rsidR="00C137BE" w:rsidRPr="009276DF" w:rsidTr="001B17CC">
        <w:trPr>
          <w:trHeight w:val="168"/>
        </w:trPr>
        <w:tc>
          <w:tcPr>
            <w:tcW w:w="8642" w:type="dxa"/>
            <w:shd w:val="clear" w:color="auto" w:fill="auto"/>
          </w:tcPr>
          <w:p w:rsidR="00C137BE" w:rsidRPr="009276DF" w:rsidRDefault="00C137BE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Через зміцнення економічної і військової потужності Української держави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37BE" w:rsidRPr="009276DF" w:rsidRDefault="00C137BE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</w:tr>
      <w:tr w:rsidR="00C137BE" w:rsidRPr="009276DF" w:rsidTr="00F97F9C">
        <w:tc>
          <w:tcPr>
            <w:tcW w:w="8642" w:type="dxa"/>
            <w:shd w:val="clear" w:color="auto" w:fill="auto"/>
          </w:tcPr>
          <w:p w:rsidR="00C137BE" w:rsidRPr="009276DF" w:rsidRDefault="00C137BE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Шляхом переговорів з Москвою, погоджуючись на автономію Донбасу та забуваючи про Крим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37BE" w:rsidRPr="009276DF" w:rsidRDefault="00C137BE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17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</w:p>
        </w:tc>
      </w:tr>
      <w:tr w:rsidR="00C137BE" w:rsidRPr="009276DF" w:rsidTr="00F97F9C">
        <w:tc>
          <w:tcPr>
            <w:tcW w:w="8642" w:type="dxa"/>
            <w:shd w:val="clear" w:color="auto" w:fill="auto"/>
          </w:tcPr>
          <w:p w:rsidR="00C137BE" w:rsidRPr="009276DF" w:rsidRDefault="00C137BE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Шляхом перемовин з місцевими політиками,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визнаючи 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«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ДНР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»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 та 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«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ЛНР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»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 xml:space="preserve"> як легітимні державні утворення</w:t>
            </w: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37BE" w:rsidRPr="009276DF" w:rsidRDefault="00C137BE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13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</w:tr>
      <w:tr w:rsidR="009276DF" w:rsidRPr="009276DF" w:rsidTr="00F97F9C">
        <w:tc>
          <w:tcPr>
            <w:tcW w:w="8642" w:type="dxa"/>
            <w:shd w:val="clear" w:color="auto" w:fill="auto"/>
          </w:tcPr>
          <w:p w:rsidR="009276DF" w:rsidRPr="009276DF" w:rsidRDefault="00290259" w:rsidP="009276DF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hAnsi="Times New Roman"/>
                <w:color w:val="000000"/>
                <w:lang w:val="uk-UA" w:eastAsia="uk-UA"/>
              </w:rPr>
              <w:t>Важко відповісти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6DF" w:rsidRPr="009276DF" w:rsidRDefault="009276DF" w:rsidP="009276DF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18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</w:p>
        </w:tc>
      </w:tr>
    </w:tbl>
    <w:p w:rsidR="009276DF" w:rsidRDefault="009276DF" w:rsidP="009276DF">
      <w:pPr>
        <w:spacing w:after="0" w:line="240" w:lineRule="auto"/>
        <w:rPr>
          <w:rFonts w:ascii="Times New Roman" w:eastAsia="Calibri" w:hAnsi="Times New Roman"/>
          <w:b/>
          <w:bCs/>
          <w:lang w:val="uk-UA" w:eastAsia="uk-UA"/>
        </w:rPr>
      </w:pPr>
    </w:p>
    <w:p w:rsidR="009276DF" w:rsidRPr="00290259" w:rsidRDefault="002A4B49" w:rsidP="002902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/>
          <w:lang w:val="uk-UA" w:eastAsia="uk-UA"/>
        </w:rPr>
      </w:pPr>
      <w:r>
        <w:rPr>
          <w:rFonts w:ascii="Times New Roman" w:eastAsia="Calibri" w:hAnsi="Times New Roman"/>
          <w:b/>
          <w:bCs/>
          <w:lang w:val="uk-UA" w:eastAsia="uk-UA"/>
        </w:rPr>
        <w:t xml:space="preserve"> </w:t>
      </w:r>
      <w:r w:rsidR="009276DF" w:rsidRPr="00290259">
        <w:rPr>
          <w:rFonts w:ascii="Times New Roman" w:eastAsia="Calibri" w:hAnsi="Times New Roman"/>
          <w:b/>
          <w:bCs/>
          <w:lang w:val="uk-UA" w:eastAsia="uk-UA"/>
        </w:rPr>
        <w:t>Як Ви вважаєте, чи треба задля миру йти на компроміси з Росією та керівниками самопроголошених Донецької та Луганської республік?</w:t>
      </w:r>
    </w:p>
    <w:p w:rsidR="00290259" w:rsidRPr="00290259" w:rsidRDefault="00290259" w:rsidP="00290259">
      <w:pPr>
        <w:pStyle w:val="a3"/>
        <w:spacing w:after="0" w:line="240" w:lineRule="auto"/>
        <w:rPr>
          <w:rFonts w:ascii="Times New Roman" w:eastAsia="Calibri" w:hAnsi="Times New Roman"/>
          <w:b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105"/>
        <w:gridCol w:w="1105"/>
        <w:gridCol w:w="1105"/>
        <w:gridCol w:w="1105"/>
        <w:gridCol w:w="1048"/>
        <w:gridCol w:w="1276"/>
      </w:tblGrid>
      <w:tr w:rsidR="008D05DF" w:rsidRPr="009276DF" w:rsidTr="00DA0009">
        <w:trPr>
          <w:trHeight w:val="275"/>
        </w:trPr>
        <w:tc>
          <w:tcPr>
            <w:tcW w:w="2720" w:type="dxa"/>
            <w:shd w:val="clear" w:color="auto" w:fill="auto"/>
            <w:vAlign w:val="center"/>
          </w:tcPr>
          <w:p w:rsidR="008D05DF" w:rsidRPr="009276DF" w:rsidRDefault="008D05DF" w:rsidP="001B17C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uk-UA" w:eastAsia="uk-UA"/>
              </w:rPr>
            </w:pPr>
          </w:p>
        </w:tc>
        <w:tc>
          <w:tcPr>
            <w:tcW w:w="1105" w:type="dxa"/>
            <w:vAlign w:val="center"/>
          </w:tcPr>
          <w:p w:rsidR="008D05DF" w:rsidRPr="008D05DF" w:rsidRDefault="008D05DF" w:rsidP="00FE74F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8D05DF">
              <w:rPr>
                <w:rFonts w:ascii="Times New Roman" w:hAnsi="Times New Roman"/>
                <w:i/>
              </w:rPr>
              <w:t>Травень</w:t>
            </w:r>
            <w:proofErr w:type="spellEnd"/>
            <w:r w:rsidRPr="008D05DF">
              <w:rPr>
                <w:rFonts w:ascii="Times New Roman" w:hAnsi="Times New Roman"/>
                <w:i/>
              </w:rPr>
              <w:t xml:space="preserve"> 2016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FE74F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8D05DF">
              <w:rPr>
                <w:rFonts w:ascii="Times New Roman" w:hAnsi="Times New Roman"/>
                <w:i/>
              </w:rPr>
              <w:t>Грудень</w:t>
            </w:r>
            <w:proofErr w:type="spellEnd"/>
            <w:r w:rsidRPr="008D05DF">
              <w:rPr>
                <w:rFonts w:ascii="Times New Roman" w:hAnsi="Times New Roman"/>
                <w:i/>
              </w:rPr>
              <w:t xml:space="preserve"> 2017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FE74F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8D05DF">
              <w:rPr>
                <w:rFonts w:ascii="Times New Roman" w:hAnsi="Times New Roman"/>
                <w:i/>
              </w:rPr>
              <w:t>Травень</w:t>
            </w:r>
            <w:proofErr w:type="spellEnd"/>
            <w:r w:rsidRPr="008D05DF">
              <w:rPr>
                <w:rFonts w:ascii="Times New Roman" w:hAnsi="Times New Roman"/>
                <w:i/>
              </w:rPr>
              <w:t xml:space="preserve"> 2018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FE74F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8D05DF">
              <w:rPr>
                <w:rFonts w:ascii="Times New Roman" w:hAnsi="Times New Roman"/>
                <w:i/>
              </w:rPr>
              <w:t>Грудень</w:t>
            </w:r>
            <w:proofErr w:type="spellEnd"/>
            <w:r w:rsidRPr="008D05DF">
              <w:rPr>
                <w:rFonts w:ascii="Times New Roman" w:hAnsi="Times New Roman"/>
                <w:i/>
              </w:rPr>
              <w:t xml:space="preserve"> 2018</w:t>
            </w:r>
          </w:p>
        </w:tc>
        <w:tc>
          <w:tcPr>
            <w:tcW w:w="1048" w:type="dxa"/>
            <w:vAlign w:val="center"/>
          </w:tcPr>
          <w:p w:rsidR="008D05DF" w:rsidRPr="008D05DF" w:rsidRDefault="008D05DF" w:rsidP="00FE74F0">
            <w:pPr>
              <w:spacing w:after="0"/>
              <w:jc w:val="center"/>
              <w:rPr>
                <w:rFonts w:ascii="Times New Roman" w:eastAsia="Calibri" w:hAnsi="Times New Roman"/>
                <w:i/>
              </w:rPr>
            </w:pPr>
            <w:r w:rsidRPr="008D05DF">
              <w:rPr>
                <w:rFonts w:ascii="Times New Roman" w:eastAsia="Calibri" w:hAnsi="Times New Roman"/>
                <w:i/>
              </w:rPr>
              <w:t>Червень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5DF" w:rsidRPr="008D05DF" w:rsidRDefault="008D05DF" w:rsidP="00FE74F0">
            <w:pPr>
              <w:spacing w:after="0"/>
              <w:jc w:val="center"/>
              <w:rPr>
                <w:rFonts w:ascii="Times New Roman" w:eastAsia="Calibri" w:hAnsi="Times New Roman"/>
                <w:i/>
              </w:rPr>
            </w:pPr>
            <w:r w:rsidRPr="008D05DF">
              <w:rPr>
                <w:rFonts w:ascii="Times New Roman" w:eastAsia="Calibri" w:hAnsi="Times New Roman"/>
                <w:i/>
              </w:rPr>
              <w:t>Листопад 2019</w:t>
            </w:r>
          </w:p>
        </w:tc>
      </w:tr>
      <w:tr w:rsidR="008D05DF" w:rsidRPr="009276DF" w:rsidTr="00DA0009">
        <w:trPr>
          <w:trHeight w:val="20"/>
        </w:trPr>
        <w:tc>
          <w:tcPr>
            <w:tcW w:w="2720" w:type="dxa"/>
            <w:shd w:val="clear" w:color="auto" w:fill="auto"/>
            <w:vAlign w:val="center"/>
          </w:tcPr>
          <w:p w:rsidR="008D05DF" w:rsidRPr="009276DF" w:rsidRDefault="008D05DF" w:rsidP="00FE74F0">
            <w:pPr>
              <w:spacing w:after="0" w:line="240" w:lineRule="auto"/>
              <w:rPr>
                <w:rFonts w:ascii="Times New Roman" w:eastAsia="Calibri" w:hAnsi="Times New Roman"/>
                <w:bCs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bCs/>
                <w:lang w:val="uk-UA" w:eastAsia="uk-UA"/>
              </w:rPr>
              <w:t xml:space="preserve">Мир – </w:t>
            </w:r>
            <w:r w:rsidRPr="009276DF">
              <w:rPr>
                <w:rFonts w:ascii="Times New Roman" w:eastAsia="Calibri" w:hAnsi="Times New Roman"/>
                <w:bCs/>
                <w:lang w:val="uk-UA" w:eastAsia="en-US"/>
              </w:rPr>
              <w:t>будь-якою ціною</w:t>
            </w:r>
            <w:r w:rsidRPr="009276DF">
              <w:rPr>
                <w:rFonts w:ascii="Times New Roman" w:eastAsia="Calibri" w:hAnsi="Times New Roman"/>
                <w:bCs/>
                <w:lang w:val="uk-UA" w:eastAsia="uk-UA"/>
              </w:rPr>
              <w:t>, треба погоджуватися на будь-які компроміси – з ким завгодно і про що завгодно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22,5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18,1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19,7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16,2</w:t>
            </w:r>
          </w:p>
        </w:tc>
        <w:tc>
          <w:tcPr>
            <w:tcW w:w="1048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20,1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5DF" w:rsidRDefault="008D05DF" w:rsidP="001B17CC">
            <w:pPr>
              <w:jc w:val="center"/>
              <w:rPr>
                <w:rFonts w:ascii="Times New Roman" w:eastAsia="Calibri" w:hAnsi="Times New Roman"/>
              </w:rPr>
            </w:pPr>
          </w:p>
          <w:p w:rsidR="00DB27A5" w:rsidRPr="008D05DF" w:rsidRDefault="00DB27A5" w:rsidP="001B17C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8D05DF" w:rsidRPr="009276DF" w:rsidTr="00DA0009">
        <w:trPr>
          <w:trHeight w:val="20"/>
        </w:trPr>
        <w:tc>
          <w:tcPr>
            <w:tcW w:w="2720" w:type="dxa"/>
            <w:shd w:val="clear" w:color="auto" w:fill="auto"/>
            <w:vAlign w:val="center"/>
          </w:tcPr>
          <w:p w:rsidR="008D05DF" w:rsidRPr="009276DF" w:rsidRDefault="008D05DF" w:rsidP="00FE74F0">
            <w:pPr>
              <w:spacing w:after="0" w:line="240" w:lineRule="auto"/>
              <w:rPr>
                <w:rFonts w:ascii="Times New Roman" w:eastAsia="Calibri" w:hAnsi="Times New Roman"/>
                <w:bCs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bCs/>
                <w:lang w:val="uk-UA" w:eastAsia="uk-UA"/>
              </w:rPr>
              <w:t>Задля миру варто погоджуватися на компроміси, але – не на всі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47,3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49,0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50,2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51,2</w:t>
            </w:r>
          </w:p>
        </w:tc>
        <w:tc>
          <w:tcPr>
            <w:tcW w:w="1048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48,8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eastAsia="Calibri" w:hAnsi="Times New Roman"/>
              </w:rPr>
            </w:pPr>
            <w:r w:rsidRPr="008D05DF">
              <w:rPr>
                <w:rFonts w:ascii="Times New Roman" w:eastAsia="Calibri" w:hAnsi="Times New Roman"/>
              </w:rPr>
              <w:t>58,5</w:t>
            </w:r>
          </w:p>
        </w:tc>
      </w:tr>
      <w:tr w:rsidR="008D05DF" w:rsidRPr="009276DF" w:rsidTr="00DA0009">
        <w:trPr>
          <w:trHeight w:val="872"/>
        </w:trPr>
        <w:tc>
          <w:tcPr>
            <w:tcW w:w="2720" w:type="dxa"/>
            <w:shd w:val="clear" w:color="auto" w:fill="auto"/>
            <w:vAlign w:val="center"/>
          </w:tcPr>
          <w:p w:rsidR="008D05DF" w:rsidRPr="009276DF" w:rsidRDefault="008D05DF" w:rsidP="00FE74F0">
            <w:pPr>
              <w:spacing w:after="0" w:line="240" w:lineRule="auto"/>
              <w:rPr>
                <w:rFonts w:ascii="Times New Roman" w:eastAsia="Calibri" w:hAnsi="Times New Roman"/>
                <w:bCs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bCs/>
                <w:lang w:val="uk-UA" w:eastAsia="uk-UA"/>
              </w:rPr>
              <w:t>Насправді мир на Донбасі може встановитися лише з позиції сили – коли одна зі сторін переможе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17,8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17,1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16,8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17,8</w:t>
            </w:r>
          </w:p>
        </w:tc>
        <w:tc>
          <w:tcPr>
            <w:tcW w:w="1048" w:type="dxa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5DF" w:rsidRPr="008D05DF" w:rsidRDefault="008D05DF" w:rsidP="001B17CC">
            <w:pPr>
              <w:jc w:val="center"/>
              <w:rPr>
                <w:rFonts w:ascii="Times New Roman" w:eastAsia="Calibri" w:hAnsi="Times New Roman"/>
              </w:rPr>
            </w:pPr>
            <w:r w:rsidRPr="008D05DF">
              <w:rPr>
                <w:rFonts w:ascii="Times New Roman" w:eastAsia="Calibri" w:hAnsi="Times New Roman"/>
              </w:rPr>
              <w:t>15,8</w:t>
            </w:r>
          </w:p>
        </w:tc>
      </w:tr>
      <w:tr w:rsidR="008D05DF" w:rsidRPr="009276DF" w:rsidTr="00DA0009">
        <w:trPr>
          <w:trHeight w:val="135"/>
        </w:trPr>
        <w:tc>
          <w:tcPr>
            <w:tcW w:w="2720" w:type="dxa"/>
            <w:shd w:val="clear" w:color="auto" w:fill="auto"/>
            <w:vAlign w:val="center"/>
          </w:tcPr>
          <w:p w:rsidR="008D05DF" w:rsidRPr="009276DF" w:rsidRDefault="008D05DF" w:rsidP="00FE74F0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uk-UA"/>
              </w:rPr>
              <w:t>Важко сказати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FE7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12,3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FE7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15,7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FE7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13,2</w:t>
            </w:r>
          </w:p>
        </w:tc>
        <w:tc>
          <w:tcPr>
            <w:tcW w:w="1105" w:type="dxa"/>
            <w:vAlign w:val="center"/>
          </w:tcPr>
          <w:p w:rsidR="008D05DF" w:rsidRPr="008D05DF" w:rsidRDefault="008D05DF" w:rsidP="00FE7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14,8</w:t>
            </w:r>
          </w:p>
        </w:tc>
        <w:tc>
          <w:tcPr>
            <w:tcW w:w="1048" w:type="dxa"/>
            <w:vAlign w:val="center"/>
          </w:tcPr>
          <w:p w:rsidR="008D05DF" w:rsidRPr="008D05DF" w:rsidRDefault="008D05DF" w:rsidP="00FE7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5DF">
              <w:rPr>
                <w:rFonts w:ascii="Times New Roman" w:hAnsi="Times New Roman"/>
              </w:rPr>
              <w:t>13,7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5DF" w:rsidRPr="008D05DF" w:rsidRDefault="008D05DF" w:rsidP="00FE74F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D05DF">
              <w:rPr>
                <w:rFonts w:ascii="Times New Roman" w:eastAsia="Calibri" w:hAnsi="Times New Roman"/>
              </w:rPr>
              <w:t>11,3</w:t>
            </w:r>
          </w:p>
        </w:tc>
      </w:tr>
    </w:tbl>
    <w:p w:rsidR="009276DF" w:rsidRDefault="009276DF" w:rsidP="009276DF">
      <w:pPr>
        <w:tabs>
          <w:tab w:val="right" w:leader="dot" w:pos="9354"/>
        </w:tabs>
        <w:spacing w:after="0" w:line="240" w:lineRule="auto"/>
        <w:rPr>
          <w:rFonts w:ascii="Times New Roman" w:hAnsi="Times New Roman"/>
          <w:lang w:val="uk-UA"/>
        </w:rPr>
      </w:pPr>
    </w:p>
    <w:p w:rsidR="0038145D" w:rsidRPr="009276DF" w:rsidRDefault="0038145D" w:rsidP="009276DF">
      <w:pPr>
        <w:tabs>
          <w:tab w:val="right" w:leader="dot" w:pos="9354"/>
        </w:tabs>
        <w:spacing w:after="0" w:line="240" w:lineRule="auto"/>
        <w:rPr>
          <w:rFonts w:ascii="Times New Roman" w:hAnsi="Times New Roman"/>
          <w:lang w:val="uk-UA"/>
        </w:rPr>
      </w:pPr>
    </w:p>
    <w:p w:rsidR="009276DF" w:rsidRDefault="009276DF" w:rsidP="00FE74F0">
      <w:pPr>
        <w:pStyle w:val="a3"/>
        <w:numPr>
          <w:ilvl w:val="0"/>
          <w:numId w:val="3"/>
        </w:numPr>
        <w:tabs>
          <w:tab w:val="right" w:leader="dot" w:pos="9354"/>
        </w:tabs>
        <w:spacing w:after="0" w:line="240" w:lineRule="auto"/>
        <w:rPr>
          <w:rFonts w:ascii="Times New Roman" w:hAnsi="Times New Roman"/>
          <w:b/>
          <w:lang w:val="uk-UA"/>
        </w:rPr>
      </w:pPr>
      <w:r w:rsidRPr="00FE74F0">
        <w:rPr>
          <w:rFonts w:ascii="Times New Roman" w:hAnsi="Times New Roman"/>
          <w:b/>
          <w:lang w:val="uk-UA"/>
        </w:rPr>
        <w:t xml:space="preserve">Які компроміси Ви вважаєте прийнятними для припинення війни на Донбасі? </w:t>
      </w:r>
    </w:p>
    <w:p w:rsidR="00DA0009" w:rsidRDefault="00DA0009" w:rsidP="00DA0009">
      <w:pPr>
        <w:pStyle w:val="a3"/>
        <w:tabs>
          <w:tab w:val="right" w:leader="dot" w:pos="9354"/>
        </w:tabs>
        <w:spacing w:after="0" w:line="240" w:lineRule="auto"/>
        <w:rPr>
          <w:rFonts w:ascii="Times New Roman" w:hAnsi="Times New Roman"/>
          <w:b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1985"/>
      </w:tblGrid>
      <w:tr w:rsidR="009276DF" w:rsidRPr="009276DF" w:rsidTr="00896AF2">
        <w:trPr>
          <w:tblHeader/>
        </w:trPr>
        <w:tc>
          <w:tcPr>
            <w:tcW w:w="4536" w:type="dxa"/>
            <w:shd w:val="clear" w:color="auto" w:fill="auto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9276DF" w:rsidRDefault="009276DF" w:rsidP="00F66A01">
            <w:pPr>
              <w:tabs>
                <w:tab w:val="right" w:leader="dot" w:pos="935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9276DF">
              <w:rPr>
                <w:rFonts w:ascii="Times New Roman" w:hAnsi="Times New Roman"/>
                <w:bCs/>
                <w:lang w:val="uk-UA"/>
              </w:rPr>
              <w:t>Прийнятно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9276DF">
              <w:rPr>
                <w:rFonts w:ascii="Times New Roman" w:hAnsi="Times New Roman"/>
                <w:bCs/>
                <w:lang w:val="uk-UA"/>
              </w:rPr>
              <w:t>Неприйнятно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F66A01" w:rsidP="009276DF">
            <w:pPr>
              <w:tabs>
                <w:tab w:val="right" w:leader="dot" w:pos="9354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>Надання і закріплення у Конституції «особливого статусу» окремих територій Донецької та Луганської областей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29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53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16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DA0009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Ухвалення</w:t>
            </w:r>
            <w:r w:rsidR="009276DF" w:rsidRPr="009276DF">
              <w:rPr>
                <w:rFonts w:ascii="Times New Roman" w:hAnsi="Times New Roman"/>
                <w:lang w:val="uk-UA"/>
              </w:rPr>
              <w:t xml:space="preserve"> закону про нейтральний та</w:t>
            </w:r>
          </w:p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>позаблоковий статус України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36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42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5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>Внесення змін до Конституції щодо надання</w:t>
            </w:r>
          </w:p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>російській мові статусу державної мови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36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51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8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9276DF" w:rsidP="00DA0009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>Повна амністія для всіх учасників бойових дій</w:t>
            </w:r>
            <w:r w:rsidR="00DA0009">
              <w:rPr>
                <w:rFonts w:ascii="Times New Roman" w:hAnsi="Times New Roman"/>
                <w:lang w:val="uk-UA"/>
              </w:rPr>
              <w:t xml:space="preserve"> </w:t>
            </w:r>
            <w:r w:rsidRPr="009276DF">
              <w:rPr>
                <w:rFonts w:ascii="Times New Roman" w:hAnsi="Times New Roman"/>
                <w:lang w:val="uk-UA"/>
              </w:rPr>
              <w:t>проти українських військ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18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62</w:t>
            </w:r>
            <w:r w:rsidR="00EB5A34" w:rsidRPr="00F66A01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18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>Проведення місцевих виборів на умовах, які вимагаються бойовиками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16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66</w:t>
            </w:r>
            <w:r w:rsidR="00EB5A34" w:rsidRPr="00F66A01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17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8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 xml:space="preserve">Формування місцевої поліції, судів та прокуратури в ОРДЛО винятково з місцевих </w:t>
            </w:r>
            <w:r w:rsidRPr="009276DF">
              <w:rPr>
                <w:rFonts w:ascii="Times New Roman" w:hAnsi="Times New Roman"/>
                <w:lang w:val="uk-UA"/>
              </w:rPr>
              <w:lastRenderedPageBreak/>
              <w:t>представників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lastRenderedPageBreak/>
              <w:t>21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56</w:t>
            </w:r>
            <w:r w:rsidR="00EB5A34" w:rsidRPr="00F66A01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lastRenderedPageBreak/>
              <w:t>Згода на особливі політичні та економічні відносини тимчасово непідконтрольних територій з Росією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24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49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25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9276DF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 xml:space="preserve">Проведення прямих переговорів з керівниками самопроголошених «ДНР» і «ЛНР»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45511E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uk-UA"/>
              </w:rPr>
            </w:pP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40</w:t>
            </w:r>
            <w:r w:rsidR="00EB5A34" w:rsidRPr="0045511E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45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13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</w:tr>
      <w:tr w:rsidR="009276DF" w:rsidRPr="009276DF" w:rsidTr="00896AF2">
        <w:tc>
          <w:tcPr>
            <w:tcW w:w="4536" w:type="dxa"/>
            <w:shd w:val="clear" w:color="auto" w:fill="auto"/>
          </w:tcPr>
          <w:p w:rsidR="009276DF" w:rsidRPr="009276DF" w:rsidRDefault="009276DF" w:rsidP="00DA0009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 xml:space="preserve">Припинення блокади шляхів і відновлення торгівлі з «ДНР» і «ЛНР»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6DF" w:rsidRPr="0045511E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uk-UA"/>
              </w:rPr>
            </w:pP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40</w:t>
            </w:r>
            <w:r w:rsidR="00EB5A34" w:rsidRPr="0045511E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45511E">
              <w:rPr>
                <w:rFonts w:ascii="Times New Roman" w:eastAsia="Calibri" w:hAnsi="Times New Roman"/>
                <w:b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42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76DF" w:rsidRPr="009276DF" w:rsidRDefault="009276DF" w:rsidP="003E19F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17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3</w:t>
            </w:r>
          </w:p>
        </w:tc>
      </w:tr>
    </w:tbl>
    <w:p w:rsidR="00B70D13" w:rsidRDefault="00B70D13" w:rsidP="009276DF">
      <w:pPr>
        <w:tabs>
          <w:tab w:val="right" w:leader="dot" w:pos="9354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38145D" w:rsidRPr="009276DF" w:rsidRDefault="0038145D" w:rsidP="009276DF">
      <w:pPr>
        <w:tabs>
          <w:tab w:val="right" w:leader="dot" w:pos="9354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9276DF" w:rsidRPr="00217410" w:rsidRDefault="009276DF" w:rsidP="003814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uk-UA" w:eastAsia="uk-UA"/>
        </w:rPr>
      </w:pPr>
      <w:r w:rsidRPr="0038145D">
        <w:rPr>
          <w:rFonts w:ascii="Times New Roman" w:hAnsi="Times New Roman"/>
          <w:b/>
          <w:lang w:val="uk-UA" w:eastAsia="uk-UA"/>
        </w:rPr>
        <w:t>Які рішення, на Вашу думку, слід ухвалити, щоб на Донбасі встановився мир?</w:t>
      </w:r>
      <w:r w:rsidRPr="0038145D">
        <w:rPr>
          <w:rFonts w:ascii="Times New Roman" w:hAnsi="Times New Roman"/>
          <w:lang w:val="uk-UA" w:eastAsia="uk-UA"/>
        </w:rPr>
        <w:t xml:space="preserve"> </w:t>
      </w:r>
      <w:r w:rsidR="00217410" w:rsidRPr="00217410">
        <w:rPr>
          <w:rFonts w:ascii="Times New Roman" w:hAnsi="Times New Roman"/>
          <w:i/>
          <w:lang w:val="uk-UA" w:eastAsia="uk-UA"/>
        </w:rPr>
        <w:t>(не більше 3-х відповідей)</w:t>
      </w:r>
    </w:p>
    <w:p w:rsidR="00217410" w:rsidRPr="0038145D" w:rsidRDefault="00217410" w:rsidP="00217410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uk-UA" w:eastAsia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36"/>
        <w:gridCol w:w="1080"/>
        <w:gridCol w:w="1080"/>
        <w:gridCol w:w="1080"/>
        <w:gridCol w:w="1194"/>
      </w:tblGrid>
      <w:tr w:rsidR="00231353" w:rsidRPr="009276DF" w:rsidTr="00DA0009">
        <w:trPr>
          <w:trHeight w:val="563"/>
        </w:trPr>
        <w:tc>
          <w:tcPr>
            <w:tcW w:w="3794" w:type="dxa"/>
            <w:shd w:val="clear" w:color="auto" w:fill="FFFFFF"/>
          </w:tcPr>
          <w:p w:rsidR="00231353" w:rsidRPr="00F6508D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b/>
                <w:lang w:val="uk-UA" w:eastAsia="en-US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  <w:t>Жовтень 2015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  <w:t>Травень 2016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2A73DF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  <w:t>Червень 2017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2A73DF" w:rsidRDefault="00231353" w:rsidP="00CC5BC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</w:pPr>
            <w:r w:rsidRPr="002A73DF"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  <w:t>Травень 2018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2A73DF" w:rsidRDefault="00231353" w:rsidP="00CC5BC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</w:pPr>
            <w:r w:rsidRPr="002A73DF">
              <w:rPr>
                <w:rFonts w:ascii="Times New Roman" w:eastAsia="Calibri" w:hAnsi="Times New Roman"/>
                <w:i/>
                <w:color w:val="000000"/>
                <w:lang w:val="uk-UA" w:eastAsia="en-US"/>
              </w:rPr>
              <w:t>Листопад 2019</w:t>
            </w:r>
          </w:p>
        </w:tc>
      </w:tr>
      <w:tr w:rsidR="00231353" w:rsidRPr="009276DF" w:rsidTr="00DA0009">
        <w:trPr>
          <w:trHeight w:val="563"/>
        </w:trPr>
        <w:tc>
          <w:tcPr>
            <w:tcW w:w="3794" w:type="dxa"/>
            <w:shd w:val="clear" w:color="auto" w:fill="FFFFFF"/>
          </w:tcPr>
          <w:p w:rsidR="00231353" w:rsidRPr="00F6508D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F6508D">
              <w:rPr>
                <w:rFonts w:ascii="Times New Roman" w:eastAsia="Calibri" w:hAnsi="Times New Roman"/>
                <w:b/>
                <w:lang w:val="uk-UA" w:eastAsia="en-US"/>
              </w:rPr>
              <w:t>Змусити Росію припинити втручання в конфлікт на Донбасі (посилення</w:t>
            </w:r>
            <w:r w:rsidR="00BE66AF">
              <w:rPr>
                <w:rFonts w:ascii="Times New Roman" w:eastAsia="Calibri" w:hAnsi="Times New Roman"/>
                <w:b/>
                <w:lang w:val="uk-UA" w:eastAsia="en-US"/>
              </w:rPr>
              <w:t xml:space="preserve"> </w:t>
            </w:r>
            <w:r w:rsidRPr="00F6508D">
              <w:rPr>
                <w:rFonts w:ascii="Times New Roman" w:eastAsia="Calibri" w:hAnsi="Times New Roman"/>
                <w:b/>
                <w:lang w:val="uk-UA" w:eastAsia="en-US"/>
              </w:rPr>
              <w:t>міжнародних санкцій, тиск міжнародних структур на Росію)</w:t>
            </w:r>
            <w:r w:rsidR="00BE66AF">
              <w:rPr>
                <w:rFonts w:ascii="Times New Roman" w:eastAsia="Calibri" w:hAnsi="Times New Roman"/>
                <w:b/>
                <w:lang w:val="uk-UA" w:eastAsia="en-US"/>
              </w:rPr>
              <w:t xml:space="preserve"> </w:t>
            </w:r>
            <w:r w:rsidRPr="00F6508D">
              <w:rPr>
                <w:rFonts w:ascii="Times New Roman" w:eastAsia="Calibri" w:hAnsi="Times New Roman"/>
                <w:b/>
                <w:lang w:val="uk-UA" w:eastAsia="en-US"/>
              </w:rPr>
              <w:t xml:space="preserve"> 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  <w:t>35</w:t>
            </w:r>
            <w:r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,2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  <w:t>40,6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E3F48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  <w:t>38,1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F66C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32,0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F6508D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</w:pPr>
            <w:r w:rsidRPr="00F6508D"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  <w:t>32,3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F6508D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F6508D">
              <w:rPr>
                <w:rFonts w:ascii="Times New Roman" w:eastAsia="Calibri" w:hAnsi="Times New Roman"/>
                <w:b/>
                <w:lang w:val="uk-UA" w:eastAsia="en-US"/>
              </w:rPr>
              <w:t>Успішна відбудова нормального життя на територіях Донбасу, контрольованих</w:t>
            </w:r>
            <w:r w:rsidR="00BE66AF">
              <w:rPr>
                <w:rFonts w:ascii="Times New Roman" w:eastAsia="Calibri" w:hAnsi="Times New Roman"/>
                <w:b/>
                <w:lang w:val="uk-UA" w:eastAsia="en-US"/>
              </w:rPr>
              <w:t xml:space="preserve"> </w:t>
            </w:r>
            <w:r w:rsidRPr="00F6508D">
              <w:rPr>
                <w:rFonts w:ascii="Times New Roman" w:eastAsia="Calibri" w:hAnsi="Times New Roman"/>
                <w:b/>
                <w:lang w:val="uk-UA" w:eastAsia="en-US"/>
              </w:rPr>
              <w:t xml:space="preserve">Україною 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29,2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  <w:t>27,6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E3F48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  <w:t>28,0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F66C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30,6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F6508D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</w:pPr>
            <w:r w:rsidRPr="00F6508D">
              <w:rPr>
                <w:rFonts w:ascii="Times New Roman" w:eastAsia="Calibri" w:hAnsi="Times New Roman"/>
                <w:b/>
                <w:color w:val="000000"/>
                <w:lang w:val="uk-UA" w:eastAsia="en-US"/>
              </w:rPr>
              <w:t>32,1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>Надання</w:t>
            </w:r>
            <w:r w:rsidR="00BE66AF">
              <w:rPr>
                <w:rFonts w:ascii="Times New Roman" w:hAnsi="Times New Roman"/>
                <w:lang w:val="uk-UA"/>
              </w:rPr>
              <w:t xml:space="preserve"> </w:t>
            </w:r>
            <w:r w:rsidRPr="009276DF">
              <w:rPr>
                <w:rFonts w:ascii="Times New Roman" w:hAnsi="Times New Roman"/>
                <w:lang w:val="uk-UA"/>
              </w:rPr>
              <w:t>«ДНР» та «ЛНР»</w:t>
            </w:r>
            <w:r w:rsidR="00BE66AF">
              <w:rPr>
                <w:rFonts w:ascii="Times New Roman" w:hAnsi="Times New Roman"/>
                <w:lang w:val="uk-UA"/>
              </w:rPr>
              <w:t xml:space="preserve"> </w:t>
            </w:r>
            <w:r w:rsidRPr="009276DF">
              <w:rPr>
                <w:rFonts w:ascii="Times New Roman" w:hAnsi="Times New Roman"/>
                <w:lang w:val="uk-UA"/>
              </w:rPr>
              <w:t>особливого</w:t>
            </w:r>
            <w:r w:rsidR="00BE66AF">
              <w:rPr>
                <w:rFonts w:ascii="Times New Roman" w:hAnsi="Times New Roman"/>
                <w:lang w:val="uk-UA"/>
              </w:rPr>
              <w:t xml:space="preserve"> </w:t>
            </w:r>
            <w:r w:rsidRPr="009276DF">
              <w:rPr>
                <w:rFonts w:ascii="Times New Roman" w:hAnsi="Times New Roman"/>
                <w:lang w:val="uk-UA"/>
              </w:rPr>
              <w:t xml:space="preserve">статусу в межах України 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13,5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12,8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E3F48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11,8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F66C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12,9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14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6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DA0009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Припинення фінансування територій, зайнятих «ДНР» і «ЛНР» (виплат</w:t>
            </w:r>
            <w:r w:rsidR="00DA0009">
              <w:rPr>
                <w:rFonts w:ascii="Times New Roman" w:eastAsia="Calibri" w:hAnsi="Times New Roman"/>
                <w:lang w:val="uk-UA" w:eastAsia="en-US"/>
              </w:rPr>
              <w:t>а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 xml:space="preserve"> пенсій, зарплат тощо)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13,2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19,6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E3F48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11,0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F66C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7,1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9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9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Надання російській мові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 xml:space="preserve">статусу другої державної 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8,2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11,4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E3F48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4,9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F66C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6,5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9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8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76DF">
              <w:rPr>
                <w:rFonts w:ascii="Times New Roman" w:hAnsi="Times New Roman"/>
                <w:lang w:val="uk-UA"/>
              </w:rPr>
              <w:t>Відокремлення територій, зайнятих «ДНР» і «ЛНР», від України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8,2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12,0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E3F48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8,8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F66C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9,8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5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9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Амністія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всім тим, хто брав участь у бойових діях на Донбасі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2,7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5,7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E3F48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3,8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F66C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7,2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9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Військовою силою відновити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контроль України над територіями «ДНР» і «ЛНР»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231353" w:rsidRDefault="00231353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13,6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14,8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E3F48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13,5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5F66C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14,2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8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4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Проведення виборів на територіях, контрольованих «ДНР» і «ЛНР»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054B46" w:rsidRDefault="00054B46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12,9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12,6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4C4A3D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11,7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2A73D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13,0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7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4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Введення в Україні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федеративного устрою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054B46" w:rsidRDefault="00054B46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8,1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7,5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4C4A3D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4,6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2A73D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8,7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4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4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Відмова від перспективи членства в НАТО, закріплення в Конституції нейтрального статусу України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054B46" w:rsidRDefault="00054B46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5,9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7,5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4C4A3D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6,3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2A73D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6,6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4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FFFFFF"/>
          </w:tcPr>
          <w:p w:rsidR="00231353" w:rsidRPr="009276DF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Інше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31353" w:rsidRPr="00054B46" w:rsidRDefault="00054B46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0,8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1,8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4C4A3D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3,3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31353" w:rsidRPr="002A73D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2,1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5</w:t>
            </w:r>
          </w:p>
        </w:tc>
      </w:tr>
      <w:tr w:rsidR="00231353" w:rsidRPr="009276DF" w:rsidTr="00DA0009">
        <w:tc>
          <w:tcPr>
            <w:tcW w:w="3794" w:type="dxa"/>
            <w:shd w:val="clear" w:color="auto" w:fill="auto"/>
          </w:tcPr>
          <w:p w:rsidR="00231353" w:rsidRPr="009276DF" w:rsidRDefault="00231353" w:rsidP="009276DF">
            <w:pPr>
              <w:spacing w:after="0" w:line="240" w:lineRule="auto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ВАЖКО СКАЗАТИ</w:t>
            </w:r>
          </w:p>
        </w:tc>
        <w:tc>
          <w:tcPr>
            <w:tcW w:w="1236" w:type="dxa"/>
            <w:vAlign w:val="center"/>
          </w:tcPr>
          <w:p w:rsidR="00231353" w:rsidRPr="00054B46" w:rsidRDefault="00054B46" w:rsidP="00054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17.5</w:t>
            </w:r>
          </w:p>
        </w:tc>
        <w:tc>
          <w:tcPr>
            <w:tcW w:w="1080" w:type="dxa"/>
            <w:vAlign w:val="center"/>
          </w:tcPr>
          <w:p w:rsidR="00231353" w:rsidRDefault="00231353" w:rsidP="00F82D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13,1</w:t>
            </w:r>
          </w:p>
        </w:tc>
        <w:tc>
          <w:tcPr>
            <w:tcW w:w="1080" w:type="dxa"/>
            <w:vAlign w:val="center"/>
          </w:tcPr>
          <w:p w:rsidR="00231353" w:rsidRPr="004C4A3D" w:rsidRDefault="00231353" w:rsidP="00326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14,1</w:t>
            </w:r>
          </w:p>
        </w:tc>
        <w:tc>
          <w:tcPr>
            <w:tcW w:w="1080" w:type="dxa"/>
            <w:vAlign w:val="center"/>
          </w:tcPr>
          <w:p w:rsidR="00231353" w:rsidRPr="002A73DF" w:rsidRDefault="00231353" w:rsidP="002A73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15,8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31353" w:rsidRPr="009276DF" w:rsidRDefault="00231353" w:rsidP="00F650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21</w:t>
            </w: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color w:val="000000"/>
                <w:lang w:val="uk-UA" w:eastAsia="en-US"/>
              </w:rPr>
              <w:t>8</w:t>
            </w:r>
          </w:p>
        </w:tc>
      </w:tr>
    </w:tbl>
    <w:p w:rsidR="009276DF" w:rsidRDefault="009276DF" w:rsidP="009276DF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val="uk-UA" w:eastAsia="en-US"/>
        </w:rPr>
      </w:pPr>
    </w:p>
    <w:p w:rsidR="00942FAD" w:rsidRPr="009276DF" w:rsidRDefault="00942FAD" w:rsidP="009276DF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val="uk-UA" w:eastAsia="en-US"/>
        </w:rPr>
      </w:pPr>
    </w:p>
    <w:p w:rsidR="009276DF" w:rsidRDefault="009276DF" w:rsidP="0038145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lang w:val="uk-UA" w:eastAsia="en-US"/>
        </w:rPr>
      </w:pPr>
      <w:r w:rsidRPr="0038145D">
        <w:rPr>
          <w:rFonts w:ascii="Times New Roman" w:eastAsia="Calibri" w:hAnsi="Times New Roman"/>
          <w:b/>
          <w:lang w:val="uk-UA" w:eastAsia="en-US"/>
        </w:rPr>
        <w:lastRenderedPageBreak/>
        <w:t>Якщо говорити про політичне майбутнє територій «ДНР» та «ЛНР», якому варіанту Ви б надали перевагу?</w:t>
      </w:r>
      <w:r w:rsidRPr="0038145D">
        <w:rPr>
          <w:rFonts w:ascii="Times New Roman" w:eastAsia="Calibri" w:hAnsi="Times New Roman"/>
          <w:lang w:val="uk-UA" w:eastAsia="en-US"/>
        </w:rPr>
        <w:t xml:space="preserve"> </w:t>
      </w:r>
    </w:p>
    <w:p w:rsidR="00C33DCD" w:rsidRPr="0038145D" w:rsidRDefault="00C33DCD" w:rsidP="00C33DCD">
      <w:pPr>
        <w:pStyle w:val="a3"/>
        <w:spacing w:after="0" w:line="240" w:lineRule="auto"/>
        <w:rPr>
          <w:rFonts w:ascii="Times New Roman" w:eastAsia="Calibri" w:hAnsi="Times New Roman"/>
          <w:lang w:val="uk-UA" w:eastAsia="en-US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3"/>
        <w:gridCol w:w="1367"/>
        <w:gridCol w:w="1367"/>
        <w:gridCol w:w="1368"/>
        <w:gridCol w:w="1367"/>
        <w:gridCol w:w="1368"/>
      </w:tblGrid>
      <w:tr w:rsidR="00416A5F" w:rsidRPr="009276DF" w:rsidTr="00A2791C">
        <w:trPr>
          <w:trHeight w:val="688"/>
        </w:trPr>
        <w:tc>
          <w:tcPr>
            <w:tcW w:w="3003" w:type="dxa"/>
            <w:shd w:val="clear" w:color="auto" w:fill="auto"/>
          </w:tcPr>
          <w:p w:rsidR="00416A5F" w:rsidRPr="009276DF" w:rsidRDefault="00416A5F" w:rsidP="00416A5F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</w:p>
        </w:tc>
        <w:tc>
          <w:tcPr>
            <w:tcW w:w="1367" w:type="dxa"/>
            <w:vAlign w:val="center"/>
          </w:tcPr>
          <w:p w:rsidR="00416A5F" w:rsidRPr="00EB75F4" w:rsidRDefault="00416A5F" w:rsidP="00A2791C">
            <w:pPr>
              <w:spacing w:after="0"/>
              <w:ind w:left="40" w:hanging="40"/>
              <w:jc w:val="center"/>
              <w:rPr>
                <w:rFonts w:ascii="Times New Roman" w:hAnsi="Times New Roman"/>
                <w:i/>
                <w:noProof/>
                <w:lang w:val="uk-UA"/>
              </w:rPr>
            </w:pPr>
            <w:r w:rsidRPr="00EB75F4">
              <w:rPr>
                <w:rFonts w:ascii="Times New Roman" w:hAnsi="Times New Roman"/>
                <w:i/>
                <w:noProof/>
                <w:lang w:val="uk-UA"/>
              </w:rPr>
              <w:t>Жовтень 2015</w:t>
            </w:r>
          </w:p>
        </w:tc>
        <w:tc>
          <w:tcPr>
            <w:tcW w:w="1367" w:type="dxa"/>
            <w:vAlign w:val="center"/>
          </w:tcPr>
          <w:p w:rsidR="00416A5F" w:rsidRPr="00EB75F4" w:rsidRDefault="00416A5F" w:rsidP="00A2791C">
            <w:pPr>
              <w:spacing w:after="0"/>
              <w:ind w:left="40" w:hanging="40"/>
              <w:jc w:val="center"/>
              <w:rPr>
                <w:rFonts w:ascii="Times New Roman" w:hAnsi="Times New Roman"/>
                <w:i/>
                <w:noProof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val="uk-UA"/>
              </w:rPr>
              <w:t>Т</w:t>
            </w:r>
            <w:r w:rsidRPr="00EB75F4">
              <w:rPr>
                <w:rFonts w:ascii="Times New Roman" w:hAnsi="Times New Roman"/>
                <w:i/>
                <w:noProof/>
                <w:lang w:val="uk-UA"/>
              </w:rPr>
              <w:t>равень 2016</w:t>
            </w:r>
          </w:p>
        </w:tc>
        <w:tc>
          <w:tcPr>
            <w:tcW w:w="1368" w:type="dxa"/>
            <w:vAlign w:val="center"/>
          </w:tcPr>
          <w:p w:rsidR="00416A5F" w:rsidRPr="00EB75F4" w:rsidRDefault="00416A5F" w:rsidP="00A2791C">
            <w:pPr>
              <w:spacing w:after="0"/>
              <w:ind w:left="40" w:hanging="40"/>
              <w:jc w:val="center"/>
              <w:rPr>
                <w:rFonts w:ascii="Times New Roman" w:hAnsi="Times New Roman"/>
                <w:i/>
                <w:noProof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val="uk-UA"/>
              </w:rPr>
              <w:t>Ч</w:t>
            </w:r>
            <w:r w:rsidRPr="00EB75F4">
              <w:rPr>
                <w:rFonts w:ascii="Times New Roman" w:hAnsi="Times New Roman"/>
                <w:i/>
                <w:noProof/>
                <w:lang w:val="uk-UA"/>
              </w:rPr>
              <w:t>ервень 2017</w:t>
            </w:r>
          </w:p>
        </w:tc>
        <w:tc>
          <w:tcPr>
            <w:tcW w:w="1367" w:type="dxa"/>
            <w:vAlign w:val="center"/>
          </w:tcPr>
          <w:p w:rsidR="00416A5F" w:rsidRPr="00EB75F4" w:rsidRDefault="00416A5F" w:rsidP="00A2791C">
            <w:pPr>
              <w:pStyle w:val="1"/>
              <w:jc w:val="center"/>
              <w:rPr>
                <w:rFonts w:ascii="Times New Roman" w:eastAsia="Times New Roman" w:hAnsi="Times New Roman"/>
                <w:i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t>Червень 2019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16A5F" w:rsidRPr="00C33DCD" w:rsidRDefault="00416A5F" w:rsidP="00A279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val="uk-UA" w:eastAsia="en-US"/>
              </w:rPr>
            </w:pPr>
            <w:r w:rsidRPr="00C33DCD">
              <w:rPr>
                <w:rFonts w:ascii="Times New Roman" w:eastAsia="Calibri" w:hAnsi="Times New Roman"/>
                <w:b/>
                <w:i/>
                <w:lang w:val="uk-UA" w:eastAsia="en-US"/>
              </w:rPr>
              <w:t>Листопад 2019</w:t>
            </w:r>
          </w:p>
        </w:tc>
      </w:tr>
      <w:tr w:rsidR="00416A5F" w:rsidRPr="009276DF" w:rsidTr="00C33DCD">
        <w:trPr>
          <w:trHeight w:val="671"/>
        </w:trPr>
        <w:tc>
          <w:tcPr>
            <w:tcW w:w="3003" w:type="dxa"/>
            <w:shd w:val="clear" w:color="auto" w:fill="auto"/>
          </w:tcPr>
          <w:p w:rsidR="00416A5F" w:rsidRPr="009276DF" w:rsidRDefault="00416A5F" w:rsidP="00416A5F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uk-UA"/>
              </w:rPr>
              <w:t>Щоб ці території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uk-UA"/>
              </w:rPr>
              <w:t>повернулися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uk-UA"/>
              </w:rPr>
              <w:t>до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uk-UA"/>
              </w:rPr>
              <w:t>України на тих самих умовах, що й раніше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3DCD">
              <w:rPr>
                <w:rFonts w:ascii="Times New Roman" w:hAnsi="Times New Roman"/>
                <w:lang w:val="uk-UA"/>
              </w:rPr>
              <w:t>49,1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47,9</w:t>
            </w:r>
          </w:p>
        </w:tc>
        <w:tc>
          <w:tcPr>
            <w:tcW w:w="1368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55,0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33DCD">
              <w:rPr>
                <w:rFonts w:ascii="Times New Roman" w:hAnsi="Times New Roman"/>
                <w:color w:val="000000"/>
                <w:lang w:eastAsia="uk-UA"/>
              </w:rPr>
              <w:t>54,3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uk-UA"/>
              </w:rPr>
            </w:pPr>
            <w:r w:rsidRPr="00C33DCD">
              <w:rPr>
                <w:rFonts w:ascii="Times New Roman" w:eastAsia="Calibri" w:hAnsi="Times New Roman"/>
                <w:b/>
                <w:lang w:val="uk-UA" w:eastAsia="en-US"/>
              </w:rPr>
              <w:t>62,0</w:t>
            </w:r>
          </w:p>
        </w:tc>
      </w:tr>
      <w:tr w:rsidR="00416A5F" w:rsidRPr="009276DF" w:rsidTr="00C33DCD">
        <w:trPr>
          <w:trHeight w:val="476"/>
        </w:trPr>
        <w:tc>
          <w:tcPr>
            <w:tcW w:w="3003" w:type="dxa"/>
            <w:shd w:val="clear" w:color="auto" w:fill="auto"/>
          </w:tcPr>
          <w:p w:rsidR="00416A5F" w:rsidRPr="009276DF" w:rsidRDefault="00416A5F" w:rsidP="00416A5F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uk-UA"/>
              </w:rPr>
              <w:t>Щоб вони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uk-UA"/>
              </w:rPr>
              <w:t>повернулися до України,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uk-UA"/>
              </w:rPr>
              <w:t>але отримали більше незалежності від Києва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3DCD">
              <w:rPr>
                <w:rFonts w:ascii="Times New Roman" w:hAnsi="Times New Roman"/>
                <w:lang w:val="uk-UA"/>
              </w:rPr>
              <w:t>22,4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24,6</w:t>
            </w:r>
          </w:p>
        </w:tc>
        <w:tc>
          <w:tcPr>
            <w:tcW w:w="1368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20,1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33DCD">
              <w:rPr>
                <w:rFonts w:ascii="Times New Roman" w:hAnsi="Times New Roman"/>
                <w:color w:val="000000"/>
                <w:lang w:eastAsia="uk-UA"/>
              </w:rPr>
              <w:t>16,9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C33DCD">
              <w:rPr>
                <w:rFonts w:ascii="Times New Roman" w:eastAsia="Calibri" w:hAnsi="Times New Roman"/>
                <w:b/>
                <w:lang w:val="uk-UA" w:eastAsia="en-US"/>
              </w:rPr>
              <w:t>12,2</w:t>
            </w:r>
          </w:p>
        </w:tc>
      </w:tr>
      <w:tr w:rsidR="00416A5F" w:rsidRPr="009276DF" w:rsidTr="00C33DCD">
        <w:trPr>
          <w:trHeight w:val="476"/>
        </w:trPr>
        <w:tc>
          <w:tcPr>
            <w:tcW w:w="3003" w:type="dxa"/>
            <w:shd w:val="clear" w:color="auto" w:fill="auto"/>
          </w:tcPr>
          <w:p w:rsidR="00416A5F" w:rsidRPr="009276DF" w:rsidRDefault="00416A5F" w:rsidP="00416A5F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uk-UA"/>
              </w:rPr>
              <w:t xml:space="preserve">Щоб вони отримали автономію у складі України 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3DCD"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-</w:t>
            </w:r>
          </w:p>
        </w:tc>
        <w:tc>
          <w:tcPr>
            <w:tcW w:w="1368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-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33DCD">
              <w:rPr>
                <w:rFonts w:ascii="Times New Roman" w:hAnsi="Times New Roman"/>
                <w:color w:val="000000"/>
                <w:lang w:eastAsia="uk-UA"/>
              </w:rPr>
              <w:t>12,3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C33DCD">
              <w:rPr>
                <w:rFonts w:ascii="Times New Roman" w:eastAsia="Calibri" w:hAnsi="Times New Roman"/>
                <w:b/>
                <w:lang w:val="uk-UA" w:eastAsia="en-US"/>
              </w:rPr>
              <w:t>10,1</w:t>
            </w:r>
          </w:p>
        </w:tc>
      </w:tr>
      <w:tr w:rsidR="00416A5F" w:rsidRPr="009276DF" w:rsidTr="00C33DCD">
        <w:trPr>
          <w:trHeight w:val="468"/>
        </w:trPr>
        <w:tc>
          <w:tcPr>
            <w:tcW w:w="3003" w:type="dxa"/>
            <w:shd w:val="clear" w:color="auto" w:fill="auto"/>
          </w:tcPr>
          <w:p w:rsidR="00416A5F" w:rsidRPr="009276DF" w:rsidRDefault="00416A5F" w:rsidP="00416A5F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uk-UA"/>
              </w:rPr>
              <w:t>Щоб вони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uk-UA"/>
              </w:rPr>
              <w:t>стали незалежними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9276DF">
              <w:rPr>
                <w:rFonts w:ascii="Times New Roman" w:eastAsia="Calibri" w:hAnsi="Times New Roman"/>
                <w:lang w:val="uk-UA" w:eastAsia="uk-UA"/>
              </w:rPr>
              <w:t>державами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3DCD">
              <w:rPr>
                <w:rFonts w:ascii="Times New Roman" w:hAnsi="Times New Roman"/>
                <w:lang w:val="uk-UA"/>
              </w:rPr>
              <w:t>4,5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7,4</w:t>
            </w:r>
          </w:p>
        </w:tc>
        <w:tc>
          <w:tcPr>
            <w:tcW w:w="1368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6,6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33DCD">
              <w:rPr>
                <w:rFonts w:ascii="Times New Roman" w:hAnsi="Times New Roman"/>
                <w:color w:val="000000"/>
                <w:lang w:eastAsia="uk-UA"/>
              </w:rPr>
              <w:t>2,6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C33DCD">
              <w:rPr>
                <w:rFonts w:ascii="Times New Roman" w:eastAsia="Calibri" w:hAnsi="Times New Roman"/>
                <w:b/>
                <w:lang w:val="uk-UA" w:eastAsia="en-US"/>
              </w:rPr>
              <w:t>2,4</w:t>
            </w:r>
          </w:p>
        </w:tc>
      </w:tr>
      <w:tr w:rsidR="00416A5F" w:rsidRPr="009276DF" w:rsidTr="00C33DCD">
        <w:trPr>
          <w:trHeight w:val="476"/>
        </w:trPr>
        <w:tc>
          <w:tcPr>
            <w:tcW w:w="3003" w:type="dxa"/>
            <w:shd w:val="clear" w:color="auto" w:fill="auto"/>
          </w:tcPr>
          <w:p w:rsidR="00416A5F" w:rsidRPr="009276DF" w:rsidRDefault="00416A5F" w:rsidP="00416A5F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uk-UA"/>
              </w:rPr>
              <w:t>Щоб вони увійшли до Російської Федерації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3DCD">
              <w:rPr>
                <w:rFonts w:ascii="Times New Roman" w:hAnsi="Times New Roman"/>
                <w:lang w:val="uk-UA"/>
              </w:rPr>
              <w:t>0,2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3,2</w:t>
            </w:r>
          </w:p>
        </w:tc>
        <w:tc>
          <w:tcPr>
            <w:tcW w:w="1368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2,1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33DCD">
              <w:rPr>
                <w:rFonts w:ascii="Times New Roman" w:hAnsi="Times New Roman"/>
                <w:color w:val="000000"/>
                <w:lang w:eastAsia="uk-UA"/>
              </w:rPr>
              <w:t>1,7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C33DCD">
              <w:rPr>
                <w:rFonts w:ascii="Times New Roman" w:eastAsia="Calibri" w:hAnsi="Times New Roman"/>
                <w:b/>
                <w:lang w:val="uk-UA" w:eastAsia="en-US"/>
              </w:rPr>
              <w:t>1,5</w:t>
            </w:r>
          </w:p>
        </w:tc>
      </w:tr>
      <w:tr w:rsidR="00416A5F" w:rsidRPr="009276DF" w:rsidTr="00217410">
        <w:trPr>
          <w:trHeight w:val="111"/>
        </w:trPr>
        <w:tc>
          <w:tcPr>
            <w:tcW w:w="3003" w:type="dxa"/>
            <w:shd w:val="clear" w:color="auto" w:fill="auto"/>
          </w:tcPr>
          <w:p w:rsidR="00416A5F" w:rsidRPr="009276DF" w:rsidRDefault="00CA03E7" w:rsidP="00416A5F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uk-UA"/>
              </w:rPr>
              <w:t>Важко сказати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3DCD"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16,9</w:t>
            </w:r>
          </w:p>
        </w:tc>
        <w:tc>
          <w:tcPr>
            <w:tcW w:w="1368" w:type="dxa"/>
            <w:vAlign w:val="center"/>
          </w:tcPr>
          <w:p w:rsidR="00416A5F" w:rsidRPr="00C33DCD" w:rsidRDefault="00416A5F" w:rsidP="00C33DC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C33DCD">
              <w:rPr>
                <w:rFonts w:ascii="Times New Roman" w:hAnsi="Times New Roman"/>
                <w:noProof/>
                <w:lang w:val="uk-UA"/>
              </w:rPr>
              <w:t>16,3</w:t>
            </w:r>
          </w:p>
        </w:tc>
        <w:tc>
          <w:tcPr>
            <w:tcW w:w="1367" w:type="dxa"/>
            <w:vAlign w:val="center"/>
          </w:tcPr>
          <w:p w:rsidR="00416A5F" w:rsidRPr="00C33DCD" w:rsidRDefault="00416A5F" w:rsidP="00C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33DCD">
              <w:rPr>
                <w:rFonts w:ascii="Times New Roman" w:hAnsi="Times New Roman"/>
                <w:color w:val="000000"/>
                <w:lang w:eastAsia="uk-UA"/>
              </w:rPr>
              <w:t>12,2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16A5F" w:rsidRPr="00C33DCD" w:rsidRDefault="00416A5F" w:rsidP="00C33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C33DCD">
              <w:rPr>
                <w:rFonts w:ascii="Times New Roman" w:eastAsia="Calibri" w:hAnsi="Times New Roman"/>
                <w:b/>
                <w:lang w:val="uk-UA" w:eastAsia="en-US"/>
              </w:rPr>
              <w:t>11,9</w:t>
            </w:r>
          </w:p>
        </w:tc>
      </w:tr>
    </w:tbl>
    <w:p w:rsidR="00217410" w:rsidRPr="009276DF" w:rsidRDefault="00217410" w:rsidP="009276DF">
      <w:pPr>
        <w:spacing w:after="0" w:line="240" w:lineRule="auto"/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</w:pPr>
    </w:p>
    <w:p w:rsidR="00EC50B0" w:rsidRPr="00F6508D" w:rsidRDefault="009276DF" w:rsidP="00EC50B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/>
          <w:bCs/>
          <w:lang w:val="uk-UA" w:eastAsia="en-US"/>
        </w:rPr>
      </w:pPr>
      <w:r w:rsidRPr="00EC50B0">
        <w:rPr>
          <w:rFonts w:ascii="Times New Roman" w:eastAsia="Calibri" w:hAnsi="Times New Roman"/>
          <w:b/>
          <w:bCs/>
          <w:lang w:val="uk-UA" w:eastAsia="en-US"/>
        </w:rPr>
        <w:t>Як Ви ставитеся до пропозиції про введення миротворчих сил на території</w:t>
      </w:r>
      <w:r w:rsidR="00BE66AF">
        <w:rPr>
          <w:rFonts w:ascii="Times New Roman" w:eastAsia="Calibri" w:hAnsi="Times New Roman"/>
          <w:b/>
          <w:bCs/>
          <w:lang w:val="uk-UA" w:eastAsia="en-US"/>
        </w:rPr>
        <w:t xml:space="preserve"> </w:t>
      </w:r>
      <w:r w:rsidRPr="00EC50B0">
        <w:rPr>
          <w:rFonts w:ascii="Times New Roman" w:eastAsia="Calibri" w:hAnsi="Times New Roman"/>
          <w:b/>
          <w:bCs/>
          <w:lang w:val="uk-UA" w:eastAsia="en-US"/>
        </w:rPr>
        <w:t>«ДНР» та «ЛНР»?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1172"/>
        <w:gridCol w:w="1173"/>
        <w:gridCol w:w="1172"/>
        <w:gridCol w:w="1173"/>
        <w:gridCol w:w="1172"/>
        <w:gridCol w:w="1271"/>
      </w:tblGrid>
      <w:tr w:rsidR="003E19F3" w:rsidRPr="009276DF" w:rsidTr="00EC50B0">
        <w:tc>
          <w:tcPr>
            <w:tcW w:w="2501" w:type="dxa"/>
            <w:shd w:val="clear" w:color="auto" w:fill="auto"/>
          </w:tcPr>
          <w:p w:rsidR="003E19F3" w:rsidRPr="009276DF" w:rsidRDefault="003E19F3" w:rsidP="003E19F3">
            <w:pPr>
              <w:spacing w:after="0" w:line="240" w:lineRule="auto"/>
              <w:rPr>
                <w:rFonts w:ascii="Times New Roman" w:eastAsia="Calibri" w:hAnsi="Times New Roman"/>
                <w:b/>
                <w:lang w:val="uk-UA" w:eastAsia="uk-UA"/>
              </w:rPr>
            </w:pPr>
          </w:p>
        </w:tc>
        <w:tc>
          <w:tcPr>
            <w:tcW w:w="1172" w:type="dxa"/>
            <w:vAlign w:val="center"/>
          </w:tcPr>
          <w:p w:rsidR="003E19F3" w:rsidRPr="00EB75F4" w:rsidRDefault="003E19F3" w:rsidP="00EC50B0">
            <w:pPr>
              <w:pStyle w:val="1"/>
              <w:jc w:val="center"/>
              <w:rPr>
                <w:rFonts w:ascii="Times New Roman" w:eastAsia="Times New Roman" w:hAnsi="Times New Roman"/>
                <w:i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t>Т</w:t>
            </w:r>
            <w:r w:rsidRPr="00EB75F4">
              <w:rPr>
                <w:rFonts w:ascii="Times New Roman" w:eastAsia="Times New Roman" w:hAnsi="Times New Roman"/>
                <w:i/>
                <w:noProof/>
                <w:lang w:eastAsia="ru-RU"/>
              </w:rPr>
              <w:t>равень 2016</w:t>
            </w:r>
          </w:p>
        </w:tc>
        <w:tc>
          <w:tcPr>
            <w:tcW w:w="1173" w:type="dxa"/>
            <w:vAlign w:val="center"/>
          </w:tcPr>
          <w:p w:rsidR="003E19F3" w:rsidRPr="00EB75F4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t>Ч</w:t>
            </w:r>
            <w:r w:rsidRPr="00EB75F4">
              <w:rPr>
                <w:rFonts w:ascii="Times New Roman" w:eastAsia="Times New Roman" w:hAnsi="Times New Roman"/>
                <w:i/>
                <w:noProof/>
                <w:lang w:eastAsia="ru-RU"/>
              </w:rPr>
              <w:t>ервень 2017</w:t>
            </w:r>
          </w:p>
        </w:tc>
        <w:tc>
          <w:tcPr>
            <w:tcW w:w="1172" w:type="dxa"/>
            <w:vAlign w:val="center"/>
          </w:tcPr>
          <w:p w:rsidR="003E19F3" w:rsidRPr="00EB75F4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  <w:i/>
              </w:rPr>
            </w:pPr>
            <w:r>
              <w:rPr>
                <w:rStyle w:val="hps"/>
                <w:rFonts w:ascii="Times New Roman" w:hAnsi="Times New Roman"/>
                <w:i/>
              </w:rPr>
              <w:t>Т</w:t>
            </w:r>
            <w:r w:rsidRPr="00EB75F4">
              <w:rPr>
                <w:rStyle w:val="hps"/>
                <w:rFonts w:ascii="Times New Roman" w:hAnsi="Times New Roman"/>
                <w:i/>
              </w:rPr>
              <w:t>равень 2018</w:t>
            </w:r>
          </w:p>
        </w:tc>
        <w:tc>
          <w:tcPr>
            <w:tcW w:w="1173" w:type="dxa"/>
            <w:vAlign w:val="center"/>
          </w:tcPr>
          <w:p w:rsidR="003E19F3" w:rsidRPr="00EB75F4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  <w:i/>
              </w:rPr>
            </w:pPr>
            <w:r>
              <w:rPr>
                <w:rStyle w:val="hps"/>
                <w:rFonts w:ascii="Times New Roman" w:hAnsi="Times New Roman"/>
                <w:i/>
              </w:rPr>
              <w:t>Г</w:t>
            </w:r>
            <w:r w:rsidRPr="00EB75F4">
              <w:rPr>
                <w:rStyle w:val="hps"/>
                <w:rFonts w:ascii="Times New Roman" w:hAnsi="Times New Roman"/>
                <w:i/>
              </w:rPr>
              <w:t>рудень 2018</w:t>
            </w:r>
          </w:p>
        </w:tc>
        <w:tc>
          <w:tcPr>
            <w:tcW w:w="1172" w:type="dxa"/>
            <w:vAlign w:val="center"/>
          </w:tcPr>
          <w:p w:rsid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  <w:i/>
              </w:rPr>
            </w:pPr>
            <w:r>
              <w:rPr>
                <w:rStyle w:val="hps"/>
                <w:rFonts w:ascii="Times New Roman" w:hAnsi="Times New Roman"/>
                <w:i/>
              </w:rPr>
              <w:t>Червень 2019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E19F3" w:rsidRPr="003E19F3" w:rsidRDefault="003E19F3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val="uk-UA" w:eastAsia="en-US"/>
              </w:rPr>
            </w:pPr>
            <w:r w:rsidRPr="003E19F3">
              <w:rPr>
                <w:rFonts w:ascii="Times New Roman" w:eastAsia="Calibri" w:hAnsi="Times New Roman"/>
                <w:b/>
                <w:i/>
                <w:lang w:val="uk-UA" w:eastAsia="en-US"/>
              </w:rPr>
              <w:t>Листопад 2019</w:t>
            </w:r>
          </w:p>
        </w:tc>
      </w:tr>
      <w:tr w:rsidR="003E19F3" w:rsidRPr="009276DF" w:rsidTr="00EC50B0">
        <w:tc>
          <w:tcPr>
            <w:tcW w:w="2501" w:type="dxa"/>
            <w:shd w:val="clear" w:color="auto" w:fill="auto"/>
          </w:tcPr>
          <w:p w:rsidR="003E19F3" w:rsidRPr="00EC50B0" w:rsidRDefault="003E19F3" w:rsidP="003E19F3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EC50B0">
              <w:rPr>
                <w:rFonts w:ascii="Times New Roman" w:eastAsia="Calibri" w:hAnsi="Times New Roman"/>
                <w:lang w:val="uk-UA" w:eastAsia="uk-UA"/>
              </w:rPr>
              <w:t xml:space="preserve">Підтримую </w:t>
            </w:r>
            <w:r w:rsidRPr="00EC50B0">
              <w:rPr>
                <w:rFonts w:ascii="Times New Roman" w:eastAsia="Calibri" w:hAnsi="Times New Roman"/>
                <w:lang w:val="uk-UA" w:eastAsia="uk-UA"/>
              </w:rPr>
              <w:tab/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58,0</w:t>
            </w:r>
          </w:p>
        </w:tc>
        <w:tc>
          <w:tcPr>
            <w:tcW w:w="1173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60,2</w:t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60,6</w:t>
            </w:r>
          </w:p>
        </w:tc>
        <w:tc>
          <w:tcPr>
            <w:tcW w:w="1173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54,4</w:t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E19F3">
              <w:rPr>
                <w:rFonts w:ascii="Times New Roman" w:hAnsi="Times New Roman"/>
                <w:color w:val="000000"/>
                <w:lang w:eastAsia="uk-UA"/>
              </w:rPr>
              <w:t>55,5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E19F3" w:rsidRPr="009276DF" w:rsidRDefault="003E19F3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58</w:t>
            </w:r>
            <w:r w:rsidRPr="003E19F3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9</w:t>
            </w:r>
          </w:p>
        </w:tc>
      </w:tr>
      <w:tr w:rsidR="003E19F3" w:rsidRPr="009276DF" w:rsidTr="00EC50B0">
        <w:tc>
          <w:tcPr>
            <w:tcW w:w="2501" w:type="dxa"/>
            <w:shd w:val="clear" w:color="auto" w:fill="auto"/>
          </w:tcPr>
          <w:p w:rsidR="003E19F3" w:rsidRPr="00EC50B0" w:rsidRDefault="003E19F3" w:rsidP="003E19F3">
            <w:pPr>
              <w:spacing w:after="0" w:line="240" w:lineRule="auto"/>
              <w:rPr>
                <w:rFonts w:ascii="Times New Roman" w:eastAsia="Calibri" w:hAnsi="Times New Roman"/>
                <w:lang w:val="uk-UA" w:eastAsia="uk-UA"/>
              </w:rPr>
            </w:pPr>
            <w:r w:rsidRPr="00EC50B0">
              <w:rPr>
                <w:rFonts w:ascii="Times New Roman" w:eastAsia="Calibri" w:hAnsi="Times New Roman"/>
                <w:lang w:val="uk-UA" w:eastAsia="uk-UA"/>
              </w:rPr>
              <w:t xml:space="preserve">Не підтримую </w:t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21,1</w:t>
            </w:r>
          </w:p>
        </w:tc>
        <w:tc>
          <w:tcPr>
            <w:tcW w:w="1173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21,1</w:t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19,6</w:t>
            </w:r>
          </w:p>
        </w:tc>
        <w:tc>
          <w:tcPr>
            <w:tcW w:w="1173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24,8</w:t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E19F3">
              <w:rPr>
                <w:rFonts w:ascii="Times New Roman" w:hAnsi="Times New Roman"/>
                <w:color w:val="000000"/>
                <w:lang w:eastAsia="uk-UA"/>
              </w:rPr>
              <w:t>24,8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E19F3" w:rsidRPr="009276DF" w:rsidRDefault="003E19F3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22</w:t>
            </w:r>
            <w:r w:rsidRPr="003E19F3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7</w:t>
            </w:r>
          </w:p>
        </w:tc>
      </w:tr>
      <w:tr w:rsidR="003E19F3" w:rsidRPr="009276DF" w:rsidTr="00EC50B0">
        <w:tc>
          <w:tcPr>
            <w:tcW w:w="2501" w:type="dxa"/>
            <w:shd w:val="clear" w:color="auto" w:fill="auto"/>
          </w:tcPr>
          <w:p w:rsidR="003E19F3" w:rsidRPr="009276DF" w:rsidRDefault="003E19F3" w:rsidP="003E19F3">
            <w:pPr>
              <w:spacing w:after="0" w:line="240" w:lineRule="auto"/>
              <w:rPr>
                <w:rFonts w:ascii="Times New Roman" w:eastAsia="Calibri" w:hAnsi="Times New Roman"/>
                <w:bCs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lang w:val="uk-UA" w:eastAsia="uk-UA"/>
              </w:rPr>
              <w:t>Важко відповісти</w:t>
            </w:r>
            <w:r w:rsidRPr="009276DF">
              <w:rPr>
                <w:rFonts w:ascii="Times New Roman" w:eastAsia="Calibri" w:hAnsi="Times New Roman"/>
                <w:bCs/>
                <w:lang w:val="uk-UA" w:eastAsia="uk-UA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20,9</w:t>
            </w:r>
          </w:p>
        </w:tc>
        <w:tc>
          <w:tcPr>
            <w:tcW w:w="1173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18,7</w:t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19,8</w:t>
            </w:r>
          </w:p>
        </w:tc>
        <w:tc>
          <w:tcPr>
            <w:tcW w:w="1173" w:type="dxa"/>
            <w:vAlign w:val="center"/>
          </w:tcPr>
          <w:p w:rsidR="003E19F3" w:rsidRPr="003E19F3" w:rsidRDefault="003E19F3" w:rsidP="00EC50B0">
            <w:pPr>
              <w:pStyle w:val="1"/>
              <w:jc w:val="center"/>
              <w:rPr>
                <w:rStyle w:val="hps"/>
                <w:rFonts w:ascii="Times New Roman" w:hAnsi="Times New Roman"/>
              </w:rPr>
            </w:pPr>
            <w:r w:rsidRPr="003E19F3">
              <w:rPr>
                <w:rStyle w:val="hps"/>
                <w:rFonts w:ascii="Times New Roman" w:hAnsi="Times New Roman"/>
              </w:rPr>
              <w:t>20,8</w:t>
            </w:r>
          </w:p>
        </w:tc>
        <w:tc>
          <w:tcPr>
            <w:tcW w:w="1172" w:type="dxa"/>
            <w:vAlign w:val="center"/>
          </w:tcPr>
          <w:p w:rsidR="003E19F3" w:rsidRPr="003E19F3" w:rsidRDefault="003E19F3" w:rsidP="00EC50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E19F3">
              <w:rPr>
                <w:rFonts w:ascii="Times New Roman" w:hAnsi="Times New Roman"/>
                <w:color w:val="000000"/>
                <w:lang w:eastAsia="uk-UA"/>
              </w:rPr>
              <w:t>19,6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E19F3" w:rsidRPr="009276DF" w:rsidRDefault="003E19F3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18</w:t>
            </w:r>
            <w:r w:rsidRPr="003E19F3">
              <w:rPr>
                <w:rFonts w:ascii="Times New Roman" w:eastAsia="Calibri" w:hAnsi="Times New Roman"/>
                <w:b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b/>
                <w:lang w:val="uk-UA" w:eastAsia="en-US"/>
              </w:rPr>
              <w:t>3</w:t>
            </w:r>
          </w:p>
        </w:tc>
      </w:tr>
    </w:tbl>
    <w:p w:rsidR="00EC50B0" w:rsidRPr="009276DF" w:rsidRDefault="00EC50B0" w:rsidP="009276DF">
      <w:pPr>
        <w:tabs>
          <w:tab w:val="left" w:pos="0"/>
          <w:tab w:val="right" w:leader="dot" w:pos="935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EC50B0" w:rsidRPr="00F6508D" w:rsidRDefault="009276DF" w:rsidP="00F6508D">
      <w:pPr>
        <w:pStyle w:val="a3"/>
        <w:numPr>
          <w:ilvl w:val="0"/>
          <w:numId w:val="3"/>
        </w:numPr>
        <w:tabs>
          <w:tab w:val="left" w:pos="0"/>
          <w:tab w:val="right" w:leader="dot" w:pos="9354"/>
        </w:tabs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EC50B0">
        <w:rPr>
          <w:rFonts w:ascii="Times New Roman" w:hAnsi="Times New Roman"/>
          <w:b/>
          <w:color w:val="000000"/>
          <w:lang w:val="uk-UA"/>
        </w:rPr>
        <w:t>Як Ви ставитеся до розведення військових сил на Донбасі?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8"/>
        <w:gridCol w:w="1036"/>
      </w:tblGrid>
      <w:tr w:rsidR="009276DF" w:rsidRPr="009276DF" w:rsidTr="00EC50B0">
        <w:tc>
          <w:tcPr>
            <w:tcW w:w="8598" w:type="dxa"/>
            <w:shd w:val="clear" w:color="auto" w:fill="auto"/>
          </w:tcPr>
          <w:p w:rsidR="009276DF" w:rsidRPr="009276DF" w:rsidRDefault="009276DF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Цілком позитивно, вважаю, що це перший важливий</w:t>
            </w:r>
            <w:r w:rsidR="00BE66A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крок</w:t>
            </w:r>
            <w:r w:rsidRPr="009276DF">
              <w:rPr>
                <w:rFonts w:ascii="Times New Roman" w:hAnsi="Times New Roman"/>
                <w:color w:val="000000"/>
                <w:lang w:val="uk-UA"/>
              </w:rPr>
              <w:t xml:space="preserve"> до встановлення миру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44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</w:tr>
      <w:tr w:rsidR="009276DF" w:rsidRPr="009276DF" w:rsidTr="00EC50B0">
        <w:tc>
          <w:tcPr>
            <w:tcW w:w="8598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Переважно позитивно, головне – щоб перестали стріляти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15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</w:tr>
      <w:tr w:rsidR="009276DF" w:rsidRPr="009276DF" w:rsidTr="00EC50B0">
        <w:tc>
          <w:tcPr>
            <w:tcW w:w="8598" w:type="dxa"/>
            <w:shd w:val="clear" w:color="auto" w:fill="auto"/>
          </w:tcPr>
          <w:p w:rsidR="009276DF" w:rsidRPr="009276DF" w:rsidRDefault="009276DF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Переважно негативно, бо довіряти проросійськи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м</w:t>
            </w:r>
            <w:r w:rsidRPr="009276DF">
              <w:rPr>
                <w:rFonts w:ascii="Times New Roman" w:hAnsi="Times New Roman"/>
                <w:color w:val="000000"/>
                <w:lang w:val="uk-UA"/>
              </w:rPr>
              <w:t xml:space="preserve"> бойовикам не можна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</w:tr>
      <w:tr w:rsidR="009276DF" w:rsidRPr="009276DF" w:rsidTr="00EC50B0">
        <w:tc>
          <w:tcPr>
            <w:tcW w:w="8598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Повністю негативно, бо це є початком капітуляції, здачі українських територій</w:t>
            </w:r>
            <w:r w:rsidR="00BE66A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15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</w:tr>
      <w:tr w:rsidR="009276DF" w:rsidRPr="009276DF" w:rsidTr="00EC50B0">
        <w:tc>
          <w:tcPr>
            <w:tcW w:w="8598" w:type="dxa"/>
            <w:shd w:val="clear" w:color="auto" w:fill="auto"/>
          </w:tcPr>
          <w:p w:rsidR="009276DF" w:rsidRPr="009276DF" w:rsidRDefault="00EC50B0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Важко відповісти</w:t>
            </w:r>
            <w:r w:rsidR="00BE66A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13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1</w:t>
            </w:r>
          </w:p>
        </w:tc>
      </w:tr>
    </w:tbl>
    <w:p w:rsidR="00571C68" w:rsidRPr="009276DF" w:rsidRDefault="00571C68" w:rsidP="009276DF">
      <w:pPr>
        <w:tabs>
          <w:tab w:val="left" w:pos="0"/>
          <w:tab w:val="right" w:leader="dot" w:pos="9354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571C68" w:rsidRPr="00F6508D" w:rsidRDefault="009276DF" w:rsidP="00F6508D">
      <w:pPr>
        <w:pStyle w:val="a3"/>
        <w:numPr>
          <w:ilvl w:val="0"/>
          <w:numId w:val="3"/>
        </w:numPr>
        <w:tabs>
          <w:tab w:val="left" w:pos="0"/>
          <w:tab w:val="right" w:leader="dot" w:pos="9354"/>
        </w:tabs>
        <w:spacing w:after="0" w:line="240" w:lineRule="auto"/>
        <w:rPr>
          <w:rFonts w:ascii="Times New Roman" w:hAnsi="Times New Roman"/>
          <w:bCs/>
          <w:color w:val="000000"/>
          <w:lang w:val="uk-UA"/>
        </w:rPr>
      </w:pPr>
      <w:r w:rsidRPr="00571C68">
        <w:rPr>
          <w:rFonts w:ascii="Times New Roman" w:hAnsi="Times New Roman"/>
          <w:b/>
          <w:color w:val="000000"/>
          <w:lang w:val="uk-UA"/>
        </w:rPr>
        <w:t>Як Ви ставитеся до перспективи проведення місцевих виборів на неконтрольованих Україною територіях Дон</w:t>
      </w:r>
      <w:r w:rsidR="004A7165">
        <w:rPr>
          <w:rFonts w:ascii="Times New Roman" w:hAnsi="Times New Roman"/>
          <w:b/>
          <w:color w:val="000000"/>
          <w:lang w:val="uk-UA"/>
        </w:rPr>
        <w:t>ецької та Луганської областей (</w:t>
      </w:r>
      <w:r w:rsidRPr="00571C68">
        <w:rPr>
          <w:rFonts w:ascii="Times New Roman" w:hAnsi="Times New Roman"/>
          <w:b/>
          <w:color w:val="000000"/>
          <w:lang w:val="uk-UA"/>
        </w:rPr>
        <w:t>так звані «ДНР», «ЛНР»</w:t>
      </w:r>
      <w:r w:rsidRPr="00571C68">
        <w:rPr>
          <w:rFonts w:ascii="Times New Roman" w:hAnsi="Times New Roman"/>
          <w:b/>
          <w:color w:val="000000"/>
        </w:rPr>
        <w:t>)</w:t>
      </w:r>
      <w:r w:rsidRPr="00571C68">
        <w:rPr>
          <w:rFonts w:ascii="Times New Roman" w:hAnsi="Times New Roman"/>
          <w:b/>
          <w:color w:val="000000"/>
          <w:lang w:val="uk-UA"/>
        </w:rPr>
        <w:t>?</w:t>
      </w:r>
      <w:bookmarkStart w:id="1" w:name="_Hlk23852002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9276DF" w:rsidRPr="009276DF" w:rsidTr="00EC50B0">
        <w:tc>
          <w:tcPr>
            <w:tcW w:w="8500" w:type="dxa"/>
            <w:shd w:val="clear" w:color="auto" w:fill="auto"/>
          </w:tcPr>
          <w:bookmarkEnd w:id="1"/>
          <w:p w:rsidR="009276DF" w:rsidRPr="009276DF" w:rsidRDefault="009276DF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bCs/>
                <w:color w:val="000000"/>
                <w:lang w:val="uk-UA"/>
              </w:rPr>
              <w:t>Вважаю, що місцеві вибори слід провести якомога швидше, без всяких передумов, як початок процесу примирення</w:t>
            </w:r>
            <w:r w:rsidR="00BE66AF">
              <w:rPr>
                <w:rFonts w:ascii="Times New Roman" w:hAnsi="Times New Roman"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20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</w:tr>
      <w:tr w:rsidR="009276DF" w:rsidRPr="009276DF" w:rsidTr="00EC50B0">
        <w:tc>
          <w:tcPr>
            <w:tcW w:w="8500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bCs/>
                <w:color w:val="000000"/>
                <w:lang w:val="uk-UA"/>
              </w:rPr>
              <w:t>Вважаю, що вибори на цих територіях можна буде провести тоді, коли звільнять територію російські війська та відбудеться</w:t>
            </w:r>
            <w:r w:rsidR="00BE66AF">
              <w:rPr>
                <w:rFonts w:ascii="Times New Roman" w:hAnsi="Times New Roman"/>
                <w:bCs/>
                <w:color w:val="000000"/>
                <w:lang w:val="uk-UA"/>
              </w:rPr>
              <w:t xml:space="preserve"> </w:t>
            </w:r>
            <w:r w:rsidRPr="009276DF">
              <w:rPr>
                <w:rFonts w:ascii="Times New Roman" w:hAnsi="Times New Roman"/>
                <w:bCs/>
                <w:color w:val="000000"/>
                <w:lang w:val="uk-UA"/>
              </w:rPr>
              <w:t xml:space="preserve">роззброєння бойовиків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4</w:t>
            </w:r>
          </w:p>
        </w:tc>
      </w:tr>
      <w:tr w:rsidR="009276DF" w:rsidRPr="009276DF" w:rsidTr="00EC50B0">
        <w:tc>
          <w:tcPr>
            <w:tcW w:w="8500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bCs/>
                <w:color w:val="000000"/>
                <w:lang w:val="uk-UA"/>
              </w:rPr>
              <w:t xml:space="preserve">Вибори можна буде провести лише через кілька років після </w:t>
            </w:r>
            <w:r w:rsidRPr="009276DF">
              <w:rPr>
                <w:rFonts w:ascii="Times New Roman" w:hAnsi="Times New Roman"/>
                <w:bCs/>
                <w:lang w:val="uk-UA"/>
              </w:rPr>
              <w:t>встановлення</w:t>
            </w:r>
            <w:r w:rsidRPr="009276DF">
              <w:rPr>
                <w:rFonts w:ascii="Times New Roman" w:hAnsi="Times New Roman"/>
                <w:bCs/>
                <w:color w:val="000000"/>
                <w:lang w:val="uk-UA"/>
              </w:rPr>
              <w:t xml:space="preserve"> повного контрою України над цими територіями, як завершальний етап процесів реінтеграції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24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5</w:t>
            </w:r>
          </w:p>
        </w:tc>
      </w:tr>
      <w:tr w:rsidR="009276DF" w:rsidRPr="009276DF" w:rsidTr="00EC50B0">
        <w:tc>
          <w:tcPr>
            <w:tcW w:w="8500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 xml:space="preserve">Ніяких виборів, треба відмовитися від цих територій, і хай живуть, як хочуть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12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0</w:t>
            </w:r>
          </w:p>
        </w:tc>
      </w:tr>
      <w:tr w:rsidR="009276DF" w:rsidRPr="009276DF" w:rsidTr="00EC50B0">
        <w:tc>
          <w:tcPr>
            <w:tcW w:w="8500" w:type="dxa"/>
            <w:shd w:val="clear" w:color="auto" w:fill="auto"/>
          </w:tcPr>
          <w:p w:rsidR="009276DF" w:rsidRPr="009276DF" w:rsidRDefault="00571C68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Важко сказати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EC50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0</w:t>
            </w:r>
          </w:p>
        </w:tc>
      </w:tr>
    </w:tbl>
    <w:p w:rsidR="002A4B49" w:rsidRDefault="002A4B49" w:rsidP="002A4B49">
      <w:pPr>
        <w:pStyle w:val="a3"/>
        <w:tabs>
          <w:tab w:val="left" w:pos="0"/>
          <w:tab w:val="right" w:leader="dot" w:pos="9354"/>
        </w:tabs>
        <w:spacing w:after="0" w:line="240" w:lineRule="auto"/>
        <w:rPr>
          <w:rFonts w:ascii="Times New Roman" w:hAnsi="Times New Roman"/>
          <w:b/>
          <w:color w:val="000000"/>
          <w:lang w:val="uk-UA"/>
        </w:rPr>
      </w:pPr>
    </w:p>
    <w:p w:rsidR="009276DF" w:rsidRDefault="009276DF" w:rsidP="00571C68">
      <w:pPr>
        <w:pStyle w:val="a3"/>
        <w:numPr>
          <w:ilvl w:val="0"/>
          <w:numId w:val="3"/>
        </w:numPr>
        <w:tabs>
          <w:tab w:val="left" w:pos="0"/>
          <w:tab w:val="right" w:leader="dot" w:pos="9354"/>
        </w:tabs>
        <w:spacing w:after="0" w:line="240" w:lineRule="auto"/>
        <w:rPr>
          <w:rFonts w:ascii="Times New Roman" w:hAnsi="Times New Roman"/>
          <w:b/>
          <w:color w:val="000000"/>
          <w:lang w:val="uk-UA"/>
        </w:rPr>
      </w:pPr>
      <w:r w:rsidRPr="00571C68">
        <w:rPr>
          <w:rFonts w:ascii="Times New Roman" w:hAnsi="Times New Roman"/>
          <w:b/>
          <w:color w:val="000000"/>
          <w:lang w:val="uk-UA"/>
        </w:rPr>
        <w:lastRenderedPageBreak/>
        <w:t xml:space="preserve">Відповідно до Мінських </w:t>
      </w:r>
      <w:r w:rsidR="004A7165">
        <w:rPr>
          <w:rFonts w:ascii="Times New Roman" w:hAnsi="Times New Roman"/>
          <w:b/>
          <w:color w:val="000000"/>
          <w:lang w:val="uk-UA"/>
        </w:rPr>
        <w:t>домовленостей</w:t>
      </w:r>
      <w:r w:rsidRPr="00571C68">
        <w:rPr>
          <w:rFonts w:ascii="Times New Roman" w:hAnsi="Times New Roman"/>
          <w:b/>
          <w:color w:val="000000"/>
          <w:lang w:val="uk-UA"/>
        </w:rPr>
        <w:t>, треба буде вирішити питання щодо амністії тих, хто був задіяний у військовому конфлікті на Донбасі</w:t>
      </w:r>
      <w:r w:rsidR="004A7165">
        <w:rPr>
          <w:rFonts w:ascii="Times New Roman" w:hAnsi="Times New Roman"/>
          <w:b/>
          <w:color w:val="000000"/>
          <w:lang w:val="uk-UA"/>
        </w:rPr>
        <w:t>.</w:t>
      </w:r>
      <w:r w:rsidRPr="00571C68">
        <w:rPr>
          <w:rFonts w:ascii="Times New Roman" w:hAnsi="Times New Roman"/>
          <w:b/>
          <w:color w:val="000000"/>
          <w:lang w:val="uk-UA"/>
        </w:rPr>
        <w:t xml:space="preserve"> Як Ви вважаєте, кого має стосуватися амністія?</w:t>
      </w:r>
      <w:bookmarkStart w:id="2" w:name="_Hlk23852024"/>
    </w:p>
    <w:p w:rsidR="00571C68" w:rsidRPr="00F6508D" w:rsidRDefault="00571C68" w:rsidP="00F6508D">
      <w:pPr>
        <w:tabs>
          <w:tab w:val="left" w:pos="0"/>
          <w:tab w:val="right" w:leader="dot" w:pos="9354"/>
        </w:tabs>
        <w:spacing w:after="0" w:line="240" w:lineRule="auto"/>
        <w:rPr>
          <w:rFonts w:ascii="Times New Roman" w:hAnsi="Times New Roman"/>
          <w:b/>
          <w:color w:val="000000"/>
          <w:lang w:val="uk-U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9276DF" w:rsidRPr="004A7165" w:rsidTr="00571C68">
        <w:tc>
          <w:tcPr>
            <w:tcW w:w="8500" w:type="dxa"/>
            <w:shd w:val="clear" w:color="auto" w:fill="auto"/>
          </w:tcPr>
          <w:bookmarkEnd w:id="2"/>
          <w:p w:rsidR="009276DF" w:rsidRPr="009276DF" w:rsidRDefault="009276DF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Повна амністія для всіх, без ви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нятку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571C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8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6</w:t>
            </w:r>
          </w:p>
        </w:tc>
      </w:tr>
      <w:tr w:rsidR="009276DF" w:rsidRPr="009276DF" w:rsidTr="00571C68">
        <w:tc>
          <w:tcPr>
            <w:tcW w:w="8500" w:type="dxa"/>
            <w:shd w:val="clear" w:color="auto" w:fill="auto"/>
          </w:tcPr>
          <w:p w:rsidR="009276DF" w:rsidRPr="009276DF" w:rsidRDefault="009276DF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Амністія для учасників незаконних збройних формувань, за ви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нятком</w:t>
            </w:r>
            <w:r w:rsidRPr="009276DF">
              <w:rPr>
                <w:rFonts w:ascii="Times New Roman" w:hAnsi="Times New Roman"/>
                <w:color w:val="000000"/>
                <w:lang w:val="uk-UA"/>
              </w:rPr>
              <w:t xml:space="preserve"> тих, хто чинив серйозні злочини (вбивства цивільних людей, тортури тощо)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571C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2</w:t>
            </w:r>
          </w:p>
        </w:tc>
      </w:tr>
      <w:tr w:rsidR="009276DF" w:rsidRPr="009276DF" w:rsidTr="00571C68">
        <w:tc>
          <w:tcPr>
            <w:tcW w:w="8500" w:type="dxa"/>
            <w:shd w:val="clear" w:color="auto" w:fill="auto"/>
          </w:tcPr>
          <w:p w:rsidR="009276DF" w:rsidRPr="009276DF" w:rsidRDefault="009276DF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Амністія тільки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 xml:space="preserve"> цивільних – тим, хто працював у</w:t>
            </w:r>
            <w:r w:rsidRPr="009276DF">
              <w:rPr>
                <w:rFonts w:ascii="Times New Roman" w:hAnsi="Times New Roman"/>
                <w:color w:val="000000"/>
                <w:lang w:val="uk-UA"/>
              </w:rPr>
              <w:t xml:space="preserve"> держаних органах влади у так званих «ДНР», «ЛНР» (за винятком перших осіб)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571C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22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7</w:t>
            </w:r>
          </w:p>
        </w:tc>
      </w:tr>
      <w:tr w:rsidR="009276DF" w:rsidRPr="009276DF" w:rsidTr="00571C68">
        <w:tc>
          <w:tcPr>
            <w:tcW w:w="8500" w:type="dxa"/>
            <w:shd w:val="clear" w:color="auto" w:fill="auto"/>
          </w:tcPr>
          <w:p w:rsidR="009276DF" w:rsidRPr="009276DF" w:rsidRDefault="009276DF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Взагалі ніякої амністії – кожного тре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 xml:space="preserve">ба притягти до відповідальності </w:t>
            </w:r>
            <w:r w:rsidRPr="009276DF">
              <w:rPr>
                <w:rFonts w:ascii="Times New Roman" w:hAnsi="Times New Roman"/>
                <w:color w:val="000000"/>
                <w:lang w:val="uk-UA"/>
              </w:rPr>
              <w:t xml:space="preserve">відповідно до закону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571C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24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9</w:t>
            </w:r>
          </w:p>
        </w:tc>
      </w:tr>
      <w:tr w:rsidR="009276DF" w:rsidRPr="009276DF" w:rsidTr="00571C68">
        <w:tc>
          <w:tcPr>
            <w:tcW w:w="8500" w:type="dxa"/>
            <w:shd w:val="clear" w:color="auto" w:fill="auto"/>
          </w:tcPr>
          <w:p w:rsidR="009276DF" w:rsidRPr="009276DF" w:rsidRDefault="00571C68" w:rsidP="009276DF">
            <w:pPr>
              <w:tabs>
                <w:tab w:val="left" w:pos="0"/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276DF">
              <w:rPr>
                <w:rFonts w:ascii="Times New Roman" w:hAnsi="Times New Roman"/>
                <w:color w:val="000000"/>
                <w:lang w:val="uk-UA"/>
              </w:rPr>
              <w:t>Важко сказати</w:t>
            </w:r>
            <w:r w:rsidR="00BE66A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DF" w:rsidRPr="009276DF" w:rsidRDefault="009276DF" w:rsidP="00571C6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9276DF">
              <w:rPr>
                <w:rFonts w:ascii="Times New Roman" w:eastAsia="Calibri" w:hAnsi="Times New Roman"/>
                <w:lang w:val="uk-UA" w:eastAsia="en-US"/>
              </w:rPr>
              <w:t>21</w:t>
            </w:r>
            <w:r w:rsidR="00EB5A34">
              <w:rPr>
                <w:rFonts w:ascii="Times New Roman" w:eastAsia="Calibri" w:hAnsi="Times New Roman"/>
                <w:lang w:val="uk-UA" w:eastAsia="en-US"/>
              </w:rPr>
              <w:t>,</w:t>
            </w:r>
            <w:r w:rsidRPr="009276DF">
              <w:rPr>
                <w:rFonts w:ascii="Times New Roman" w:eastAsia="Calibri" w:hAnsi="Times New Roman"/>
                <w:lang w:val="uk-UA" w:eastAsia="en-US"/>
              </w:rPr>
              <w:t>5</w:t>
            </w:r>
          </w:p>
        </w:tc>
      </w:tr>
    </w:tbl>
    <w:p w:rsidR="00B70D13" w:rsidRDefault="00B70D13" w:rsidP="008741B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741B8" w:rsidRDefault="008741B8" w:rsidP="008741B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07F6" w:rsidRDefault="00F6508D" w:rsidP="008741B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РЕГІОНАЛЬНИЙ РОЗПОДІЛ</w:t>
      </w:r>
    </w:p>
    <w:p w:rsidR="00F01305" w:rsidRPr="008741B8" w:rsidRDefault="00F01305" w:rsidP="00A607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>Як би Ви визначили конфлікт на Донбасі?</w:t>
      </w:r>
    </w:p>
    <w:p w:rsidR="00A607F6" w:rsidRPr="008741B8" w:rsidRDefault="00A607F6" w:rsidP="00A607F6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7"/>
        <w:gridCol w:w="705"/>
        <w:gridCol w:w="851"/>
        <w:gridCol w:w="950"/>
        <w:gridCol w:w="824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2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Це суто внутрішній громадянський конфлікт в Україні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83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Це внутрішн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 xml:space="preserve">ій конфлікт в Україні, де одну 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і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 xml:space="preserve"> сторін підтримує Росія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2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83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Це російська агресія проти України, з використанням місцевих бойовиків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Це війна Росії із Заходом на території України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Інше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</w:tr>
    </w:tbl>
    <w:p w:rsidR="00F01305" w:rsidRPr="008741B8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A607F6" w:rsidRPr="008741B8" w:rsidRDefault="00A607F6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F01305" w:rsidRPr="008741B8" w:rsidRDefault="00F01305" w:rsidP="00A607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>У чому, на Вашу думку, полягала основна мета російського вторгнення на Донбас?</w:t>
      </w:r>
    </w:p>
    <w:p w:rsidR="00A607F6" w:rsidRPr="008741B8" w:rsidRDefault="00A607F6" w:rsidP="00A607F6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7"/>
        <w:gridCol w:w="705"/>
        <w:gridCol w:w="851"/>
        <w:gridCol w:w="950"/>
        <w:gridCol w:w="814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1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Захист російськомовного населення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Приєднання до РФ південних і східних областей України (так званої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«Новоросії»)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Підкорення Української держави і включення її до сфер</w:t>
            </w:r>
            <w:r w:rsidR="009A3CF4">
              <w:rPr>
                <w:rFonts w:ascii="Times New Roman" w:hAnsi="Times New Roman"/>
                <w:color w:val="000000"/>
                <w:lang w:val="uk-UA" w:eastAsia="uk-UA"/>
              </w:rPr>
              <w:t>и р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осійського впливу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Подолання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наслідків розпаду СРСР та визнання Росії могутньою світовою державою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Використання засобів зовнішньої агресії для зміцнення владного режиму Кремля і при</w:t>
            </w:r>
            <w:r w:rsidR="00A607F6" w:rsidRPr="008741B8">
              <w:rPr>
                <w:rFonts w:ascii="Times New Roman" w:hAnsi="Times New Roman"/>
                <w:color w:val="000000"/>
                <w:lang w:val="uk-UA" w:eastAsia="uk-UA"/>
              </w:rPr>
              <w:t xml:space="preserve">боркання внутрішньої російської 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опозиції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Інше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A60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</w:tr>
    </w:tbl>
    <w:p w:rsidR="00A607F6" w:rsidRDefault="00A607F6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8741B8" w:rsidRDefault="008741B8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413E7D" w:rsidRDefault="00413E7D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413E7D" w:rsidRPr="008741B8" w:rsidRDefault="00413E7D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F01305" w:rsidRPr="008741B8" w:rsidRDefault="00F01305" w:rsidP="00A607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lastRenderedPageBreak/>
        <w:t xml:space="preserve">У чому, на Вашу думку, полягає сенс українського спротиву російській агресії та боротьби з </w:t>
      </w:r>
      <w:r w:rsidR="009A3CF4" w:rsidRPr="009A3CF4">
        <w:rPr>
          <w:rFonts w:ascii="Times New Roman" w:hAnsi="Times New Roman"/>
          <w:b/>
          <w:color w:val="000000"/>
          <w:lang w:val="uk-UA" w:eastAsia="uk-UA"/>
        </w:rPr>
        <w:t>«</w:t>
      </w:r>
      <w:r w:rsidRPr="009A3CF4">
        <w:rPr>
          <w:rFonts w:ascii="Times New Roman" w:hAnsi="Times New Roman"/>
          <w:b/>
          <w:color w:val="000000"/>
          <w:lang w:val="uk-UA"/>
        </w:rPr>
        <w:t>місцевими збройними угрупованнями Донбасу</w:t>
      </w:r>
      <w:r w:rsidR="009A3CF4" w:rsidRPr="009A3CF4">
        <w:rPr>
          <w:rFonts w:ascii="Times New Roman" w:hAnsi="Times New Roman"/>
          <w:b/>
          <w:color w:val="000000"/>
          <w:lang w:val="uk-UA" w:eastAsia="uk-UA"/>
        </w:rPr>
        <w:t>»</w:t>
      </w:r>
      <w:r w:rsidRPr="008741B8">
        <w:rPr>
          <w:rFonts w:ascii="Times New Roman" w:hAnsi="Times New Roman"/>
          <w:b/>
          <w:color w:val="000000"/>
          <w:lang w:val="uk-UA"/>
        </w:rPr>
        <w:t>?</w:t>
      </w:r>
    </w:p>
    <w:p w:rsidR="000018C4" w:rsidRPr="008741B8" w:rsidRDefault="000018C4" w:rsidP="000018C4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705"/>
        <w:gridCol w:w="851"/>
        <w:gridCol w:w="950"/>
        <w:gridCol w:w="813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13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Відновлення територіальної цілісності та суверенітету України в міжнародно визнаних кордонах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13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Війна за державну незалежність і за право українського народу самостійно визначати власне майбутнє, свою зовнішню і внутрішню політику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13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Захист євроінтеграційного руху держави та демократичних перетворень в Україні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3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Приборкання українських політичних сил проросійської орієнтації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3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Інше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13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A607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3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</w:tbl>
    <w:p w:rsidR="000018C4" w:rsidRPr="008741B8" w:rsidRDefault="000018C4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0018C4" w:rsidRPr="008741B8" w:rsidRDefault="000018C4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0018C4" w:rsidRDefault="00F01305" w:rsidP="000018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 xml:space="preserve">Як Ви вважаєте, яка головна мета боротьби </w:t>
      </w:r>
      <w:r w:rsidR="009A3CF4" w:rsidRPr="009A3CF4">
        <w:rPr>
          <w:rFonts w:ascii="Times New Roman" w:hAnsi="Times New Roman"/>
          <w:b/>
          <w:color w:val="000000"/>
          <w:lang w:val="uk-UA" w:eastAsia="uk-UA"/>
        </w:rPr>
        <w:t>«</w:t>
      </w:r>
      <w:r w:rsidRPr="008741B8">
        <w:rPr>
          <w:rFonts w:ascii="Times New Roman" w:hAnsi="Times New Roman"/>
          <w:b/>
          <w:color w:val="000000"/>
          <w:lang w:val="uk-UA"/>
        </w:rPr>
        <w:t>сепаратистів</w:t>
      </w:r>
      <w:r w:rsidR="009A3CF4" w:rsidRPr="009A3CF4">
        <w:rPr>
          <w:rFonts w:ascii="Times New Roman" w:hAnsi="Times New Roman"/>
          <w:b/>
          <w:color w:val="000000"/>
          <w:lang w:val="uk-UA" w:eastAsia="uk-UA"/>
        </w:rPr>
        <w:t>»</w:t>
      </w:r>
      <w:r w:rsidRPr="008741B8">
        <w:rPr>
          <w:rFonts w:ascii="Times New Roman" w:hAnsi="Times New Roman"/>
          <w:b/>
          <w:color w:val="000000"/>
          <w:lang w:val="uk-UA"/>
        </w:rPr>
        <w:t xml:space="preserve"> на Донбасі?</w:t>
      </w:r>
    </w:p>
    <w:p w:rsidR="008741B8" w:rsidRPr="008741B8" w:rsidRDefault="008741B8" w:rsidP="008741B8">
      <w:pPr>
        <w:pStyle w:val="a3"/>
        <w:spacing w:after="0" w:line="240" w:lineRule="auto"/>
        <w:rPr>
          <w:rFonts w:ascii="Times New Roman" w:hAnsi="Times New Roman"/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705"/>
        <w:gridCol w:w="851"/>
        <w:gridCol w:w="950"/>
        <w:gridCol w:w="822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2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83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Захист місцевого населення від загрози знищення з боку «бандерівців»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83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Спротив нав’язуванню української ідентичності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російськомовному населенню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83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Об’єднання з Росією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83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Реставрація форм життя радянських часів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83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 xml:space="preserve">Прагнення до перерозподілу власності на свою користь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83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 xml:space="preserve">Просто заробляння грошей, які Росія платить учасникам бойових дій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Інше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</w:tr>
    </w:tbl>
    <w:p w:rsidR="000018C4" w:rsidRDefault="000018C4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8741B8" w:rsidRPr="008741B8" w:rsidRDefault="008741B8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0018C4" w:rsidRDefault="00F01305" w:rsidP="000018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>Зараз постійно ведуться переговори щодо шляхів подолання збройного конфлікту на Донбасі. Яким чином, на Вашу думку, можна досягти миру на Донбасі?</w:t>
      </w:r>
    </w:p>
    <w:p w:rsidR="008741B8" w:rsidRPr="008741B8" w:rsidRDefault="008741B8" w:rsidP="008741B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7"/>
        <w:gridCol w:w="705"/>
        <w:gridCol w:w="851"/>
        <w:gridCol w:w="950"/>
        <w:gridCol w:w="804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0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0018C4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Шляхом перемовин з місцевими політиками,</w:t>
            </w:r>
            <w:r w:rsidR="00BE66A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 xml:space="preserve">визнаючи 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«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ДНР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»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 xml:space="preserve"> та 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«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ЛНР</w:t>
            </w:r>
            <w:r w:rsidR="00DA0009">
              <w:rPr>
                <w:rFonts w:ascii="Times New Roman" w:hAnsi="Times New Roman"/>
                <w:color w:val="000000"/>
                <w:lang w:val="uk-UA" w:eastAsia="uk-UA"/>
              </w:rPr>
              <w:t>»</w:t>
            </w: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 xml:space="preserve"> як легітимні державні утворення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04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0018C4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Шляхом переговорів з Москвою, погоджуючись на автономію Донбасу та забуваючи про Крим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04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0018C4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Шляхом міжнародного дипломатичного тиску на РФ, посилення режиму санкцій на якісно вищому рівні, застосування міжнародних правових механізмів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04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0018C4">
            <w:pPr>
              <w:tabs>
                <w:tab w:val="left" w:pos="8330"/>
              </w:tabs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741B8">
              <w:rPr>
                <w:rFonts w:ascii="Times New Roman" w:hAnsi="Times New Roman"/>
                <w:color w:val="000000"/>
                <w:lang w:val="uk-UA" w:eastAsia="uk-UA"/>
              </w:rPr>
              <w:t>Через зміцнення економічної і військової потужності Української держави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04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0018C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04" w:type="dxa"/>
            <w:vAlign w:val="center"/>
            <w:hideMark/>
          </w:tcPr>
          <w:p w:rsidR="00F01305" w:rsidRPr="008741B8" w:rsidRDefault="00F01305" w:rsidP="000018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</w:tr>
    </w:tbl>
    <w:p w:rsidR="00F01305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8741B8" w:rsidRDefault="008741B8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8741B8" w:rsidRDefault="008741B8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8741B8" w:rsidRDefault="00F01305" w:rsidP="000018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lastRenderedPageBreak/>
        <w:t>Як Ви вважаєте, чи треба задля миру йти на компроміси з Росією та керівниками самопроголошених Донецької та Луганської республік?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4"/>
        <w:gridCol w:w="705"/>
        <w:gridCol w:w="851"/>
        <w:gridCol w:w="950"/>
        <w:gridCol w:w="817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17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uk-UA" w:eastAsia="uk-UA"/>
              </w:rPr>
            </w:pPr>
            <w:r w:rsidRPr="008741B8">
              <w:rPr>
                <w:rFonts w:ascii="Times New Roman" w:eastAsia="Calibri" w:hAnsi="Times New Roman"/>
                <w:bCs/>
                <w:lang w:val="uk-UA" w:eastAsia="uk-UA"/>
              </w:rPr>
              <w:t xml:space="preserve">Мир – </w:t>
            </w:r>
            <w:r w:rsidRPr="008741B8">
              <w:rPr>
                <w:rFonts w:ascii="Times New Roman" w:eastAsia="Calibri" w:hAnsi="Times New Roman"/>
                <w:bCs/>
                <w:lang w:val="uk-UA" w:eastAsia="en-US"/>
              </w:rPr>
              <w:t>будь-якою ціною</w:t>
            </w:r>
            <w:r w:rsidRPr="008741B8">
              <w:rPr>
                <w:rFonts w:ascii="Times New Roman" w:eastAsia="Calibri" w:hAnsi="Times New Roman"/>
                <w:bCs/>
                <w:lang w:val="uk-UA" w:eastAsia="uk-UA"/>
              </w:rPr>
              <w:t>, треба погоджуватися на будь-які компроміси – з ким завгодно і про що завгодно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17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uk-UA" w:eastAsia="uk-UA"/>
              </w:rPr>
            </w:pPr>
            <w:r w:rsidRPr="008741B8">
              <w:rPr>
                <w:rFonts w:ascii="Times New Roman" w:eastAsia="Calibri" w:hAnsi="Times New Roman"/>
                <w:bCs/>
                <w:lang w:val="uk-UA" w:eastAsia="uk-UA"/>
              </w:rPr>
              <w:t>Задля миру варто погоджуватися на компроміси, але – не на всі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17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uk-UA" w:eastAsia="uk-UA"/>
              </w:rPr>
            </w:pPr>
            <w:r w:rsidRPr="008741B8">
              <w:rPr>
                <w:rFonts w:ascii="Times New Roman" w:eastAsia="Calibri" w:hAnsi="Times New Roman"/>
                <w:bCs/>
                <w:lang w:val="uk-UA" w:eastAsia="uk-UA"/>
              </w:rPr>
              <w:t>Насправді мир на Донбасі може встановитися лише з позиції сили – коли одна зі сторін переможе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17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сказати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17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</w:tbl>
    <w:p w:rsidR="00322B4A" w:rsidRDefault="00322B4A" w:rsidP="00F01305">
      <w:pPr>
        <w:spacing w:after="0" w:line="240" w:lineRule="auto"/>
        <w:jc w:val="both"/>
        <w:rPr>
          <w:rFonts w:ascii="Times New Roman" w:eastAsia="Calibri" w:hAnsi="Times New Roman"/>
          <w:lang w:val="uk-UA" w:eastAsia="en-US"/>
        </w:rPr>
      </w:pPr>
    </w:p>
    <w:p w:rsidR="00EB4AA1" w:rsidRPr="00322B4A" w:rsidRDefault="00F01305" w:rsidP="00322B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/>
          <w:lang w:val="uk-UA" w:eastAsia="en-US"/>
        </w:rPr>
      </w:pPr>
      <w:r w:rsidRPr="00322B4A">
        <w:rPr>
          <w:rFonts w:ascii="Times New Roman" w:eastAsia="Calibri" w:hAnsi="Times New Roman"/>
          <w:b/>
          <w:lang w:val="uk-UA" w:eastAsia="en-US"/>
        </w:rPr>
        <w:t xml:space="preserve">Які компроміси Ви вважаєте прийнятними для припинення війни на Донбасі? </w:t>
      </w:r>
    </w:p>
    <w:p w:rsidR="00EB4AA1" w:rsidRPr="008741B8" w:rsidRDefault="00EB4AA1" w:rsidP="00F01305">
      <w:pPr>
        <w:spacing w:after="0" w:line="240" w:lineRule="auto"/>
        <w:jc w:val="both"/>
        <w:rPr>
          <w:rFonts w:ascii="Times New Roman" w:eastAsia="Calibri" w:hAnsi="Times New Roman"/>
          <w:lang w:val="uk-UA" w:eastAsia="en-US"/>
        </w:rPr>
      </w:pPr>
    </w:p>
    <w:p w:rsidR="00F01305" w:rsidRPr="00413E7D" w:rsidRDefault="00F01305" w:rsidP="00F01305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413E7D">
        <w:rPr>
          <w:rFonts w:ascii="Times New Roman" w:hAnsi="Times New Roman"/>
          <w:b/>
          <w:color w:val="000000"/>
          <w:lang w:val="uk-UA"/>
        </w:rPr>
        <w:t>Надання і закріплення у Конституції «особливого статусу» окремих територій Донецької та Луганської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16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19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40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53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67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60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42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33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16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19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16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13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F01305" w:rsidRPr="00413E7D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413E7D" w:rsidRDefault="00DA0009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413E7D">
        <w:rPr>
          <w:rFonts w:ascii="Times New Roman" w:hAnsi="Times New Roman"/>
          <w:b/>
          <w:color w:val="000000"/>
          <w:lang w:val="uk-UA"/>
        </w:rPr>
        <w:t>Ухвалення</w:t>
      </w:r>
      <w:r w:rsidR="00F01305" w:rsidRPr="00413E7D">
        <w:rPr>
          <w:rFonts w:ascii="Times New Roman" w:hAnsi="Times New Roman"/>
          <w:b/>
          <w:color w:val="000000"/>
          <w:lang w:val="uk-UA"/>
        </w:rPr>
        <w:t xml:space="preserve"> закону про нейтральний та позаблоковий статус України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16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61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60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59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50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17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23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15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</w:tr>
    </w:tbl>
    <w:p w:rsidR="00F01305" w:rsidRPr="00413E7D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413E7D" w:rsidRDefault="00F01305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413E7D">
        <w:rPr>
          <w:rFonts w:ascii="Times New Roman" w:hAnsi="Times New Roman"/>
          <w:b/>
          <w:color w:val="000000"/>
          <w:lang w:val="uk-UA"/>
        </w:rPr>
        <w:t>Внесення змін до Конституції щодо надання російській мові статусу державної мови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22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51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70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74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64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21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13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8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0</w:t>
            </w:r>
          </w:p>
        </w:tc>
      </w:tr>
    </w:tbl>
    <w:p w:rsidR="00F01305" w:rsidRPr="00413E7D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413E7D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413E7D">
        <w:rPr>
          <w:rFonts w:ascii="Times New Roman" w:hAnsi="Times New Roman"/>
          <w:b/>
          <w:color w:val="000000"/>
          <w:lang w:val="uk-UA"/>
        </w:rPr>
        <w:t>Повна амністія для всіх учасників бойових дій проти українських військ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23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36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74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71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46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45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15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17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29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18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</w:tr>
    </w:tbl>
    <w:p w:rsidR="00F01305" w:rsidRPr="00413E7D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413E7D" w:rsidRDefault="00F01305" w:rsidP="00F01305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413E7D">
        <w:rPr>
          <w:rFonts w:ascii="Times New Roman" w:eastAsia="Calibri" w:hAnsi="Times New Roman"/>
          <w:b/>
          <w:lang w:val="uk-UA" w:eastAsia="en-US"/>
        </w:rPr>
        <w:t>П</w:t>
      </w:r>
      <w:r w:rsidRPr="00413E7D">
        <w:rPr>
          <w:rFonts w:ascii="Times New Roman" w:hAnsi="Times New Roman"/>
          <w:b/>
          <w:color w:val="000000"/>
          <w:lang w:val="uk-UA"/>
        </w:rPr>
        <w:t>роведення місцевих виборів на умовах, які вимагаються бойовиками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7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11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14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32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79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71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59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48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12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17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26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18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</w:tr>
    </w:tbl>
    <w:p w:rsidR="00F01305" w:rsidRPr="00413E7D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413E7D" w:rsidRDefault="00F01305" w:rsidP="00F01305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413E7D">
        <w:rPr>
          <w:rFonts w:ascii="Times New Roman" w:hAnsi="Times New Roman"/>
          <w:b/>
          <w:color w:val="000000"/>
          <w:lang w:val="uk-UA"/>
        </w:rPr>
        <w:t>Формування місцевої поліції, судів та прокуратури в ОРДЛО винятково з місцевих представників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13E7D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15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26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37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70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62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42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40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413E7D" w:rsidTr="00F01305"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18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22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31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413E7D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E7D">
              <w:rPr>
                <w:rFonts w:ascii="Times New Roman" w:hAnsi="Times New Roman"/>
                <w:lang w:val="uk-UA"/>
              </w:rPr>
              <w:t>22</w:t>
            </w:r>
            <w:r w:rsidR="00322B4A" w:rsidRPr="00413E7D">
              <w:rPr>
                <w:rFonts w:ascii="Times New Roman" w:hAnsi="Times New Roman"/>
                <w:lang w:val="uk-UA"/>
              </w:rPr>
              <w:t xml:space="preserve">, </w:t>
            </w:r>
            <w:r w:rsidRPr="00413E7D"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F01305" w:rsidRPr="008741B8" w:rsidRDefault="00F01305" w:rsidP="00F01305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lastRenderedPageBreak/>
        <w:t>Згода на особливі політичні та економічні відносини тимчасово непідконтрольних територій з Росією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</w:tbl>
    <w:p w:rsidR="00F01305" w:rsidRPr="008741B8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8741B8" w:rsidRDefault="00F01305" w:rsidP="00F01305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>Проведення прямих переговорів з керівниками самопроголошених «ДНР» і «ЛНР»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</w:tbl>
    <w:p w:rsidR="00F01305" w:rsidRPr="008741B8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8741B8" w:rsidRDefault="00F01305" w:rsidP="00F01305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>Припинення блокади шляхів і відновлення торгівлі з «ДНР» і «ЛНР»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</w:tbl>
    <w:p w:rsidR="00EB4AA1" w:rsidRDefault="00EB4AA1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9F4534" w:rsidRPr="008741B8" w:rsidRDefault="009F4534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413E7D" w:rsidRDefault="00F01305" w:rsidP="004635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413E7D">
        <w:rPr>
          <w:rFonts w:ascii="Times New Roman" w:hAnsi="Times New Roman"/>
          <w:b/>
          <w:color w:val="000000"/>
          <w:lang w:val="uk-UA"/>
        </w:rPr>
        <w:t>Які рішення, на Вашу думку, слід ухвалити, щоб на Донбасі встановився мир?</w:t>
      </w:r>
    </w:p>
    <w:p w:rsidR="00EB4AA1" w:rsidRPr="00413E7D" w:rsidRDefault="00BE66AF" w:rsidP="00413E7D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413E7D">
        <w:rPr>
          <w:rFonts w:ascii="Times New Roman" w:hAnsi="Times New Roman"/>
          <w:b/>
          <w:color w:val="000000"/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7"/>
        <w:gridCol w:w="705"/>
        <w:gridCol w:w="851"/>
        <w:gridCol w:w="950"/>
        <w:gridCol w:w="814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1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Відокремлення територій, зайнятих «ДНР» і «ЛНР», від України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1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Надання</w:t>
            </w:r>
            <w:r w:rsidR="00BE66AF">
              <w:rPr>
                <w:rFonts w:ascii="Times New Roman" w:hAnsi="Times New Roman"/>
                <w:lang w:val="uk-UA"/>
              </w:rPr>
              <w:t xml:space="preserve"> </w:t>
            </w:r>
            <w:r w:rsidRPr="008741B8">
              <w:rPr>
                <w:rFonts w:ascii="Times New Roman" w:hAnsi="Times New Roman"/>
                <w:lang w:val="uk-UA"/>
              </w:rPr>
              <w:t>«ДНР» та «ЛНР»</w:t>
            </w:r>
            <w:r w:rsidR="00BE66AF">
              <w:rPr>
                <w:rFonts w:ascii="Times New Roman" w:hAnsi="Times New Roman"/>
                <w:lang w:val="uk-UA"/>
              </w:rPr>
              <w:t xml:space="preserve"> </w:t>
            </w:r>
            <w:r w:rsidRPr="008741B8">
              <w:rPr>
                <w:rFonts w:ascii="Times New Roman" w:hAnsi="Times New Roman"/>
                <w:lang w:val="uk-UA"/>
              </w:rPr>
              <w:t>особливого</w:t>
            </w:r>
            <w:r w:rsidR="00BE66AF">
              <w:rPr>
                <w:rFonts w:ascii="Times New Roman" w:hAnsi="Times New Roman"/>
                <w:lang w:val="uk-UA"/>
              </w:rPr>
              <w:t xml:space="preserve"> </w:t>
            </w:r>
            <w:r w:rsidRPr="008741B8">
              <w:rPr>
                <w:rFonts w:ascii="Times New Roman" w:hAnsi="Times New Roman"/>
                <w:lang w:val="uk-UA"/>
              </w:rPr>
              <w:t xml:space="preserve">статусу в межах України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Введення в Україні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en-US"/>
              </w:rPr>
              <w:t>федеративного устрою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1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Успішна відбудова нормального життя на територіях Донбасу, контрольованих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en-US"/>
              </w:rPr>
              <w:t xml:space="preserve">Україною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Проведення виборів на територіях, контрольованих «ДНР» і «ЛНР»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Надання російській мові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en-US"/>
              </w:rPr>
              <w:t xml:space="preserve">статусу другої державної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Амністія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en-US"/>
              </w:rPr>
              <w:t>всім тим, хто брав участь у бойових діях на Донбасі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Змусити Росію припинити втручання в конфлікт на Донбасі (посилення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en-US"/>
              </w:rPr>
              <w:t>міжнародних санкцій, тиск міжнародних структур на Росію)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Припинення фінансування територій,</w:t>
            </w:r>
            <w:r w:rsidR="00DA0009">
              <w:rPr>
                <w:rFonts w:ascii="Times New Roman" w:eastAsia="Calibri" w:hAnsi="Times New Roman"/>
                <w:lang w:val="uk-UA" w:eastAsia="en-US"/>
              </w:rPr>
              <w:t xml:space="preserve"> зайнятих «ДНР» і «ЛНР» (виплата</w:t>
            </w:r>
            <w:r w:rsidRPr="008741B8">
              <w:rPr>
                <w:rFonts w:ascii="Times New Roman" w:eastAsia="Calibri" w:hAnsi="Times New Roman"/>
                <w:lang w:val="uk-UA" w:eastAsia="en-US"/>
              </w:rPr>
              <w:t xml:space="preserve"> пенсій, зарплат тощо)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1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Відмова від перспективи членства в НАТО, закріплення в Конституції нейтрального статусу України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1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8741B8">
              <w:rPr>
                <w:rFonts w:ascii="Times New Roman" w:eastAsia="Calibri" w:hAnsi="Times New Roman"/>
                <w:lang w:val="uk-UA" w:eastAsia="en-US"/>
              </w:rPr>
              <w:t>Військовою силою відновити</w:t>
            </w:r>
            <w:r w:rsidR="00BE66AF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en-US"/>
              </w:rPr>
              <w:t>контроль України над територіями «ДНР» і «ЛНР»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Інше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4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сказати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14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</w:tbl>
    <w:p w:rsidR="00F01305" w:rsidRPr="008741B8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413E7D" w:rsidRDefault="00413E7D" w:rsidP="00413E7D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p w:rsidR="00413E7D" w:rsidRDefault="00413E7D" w:rsidP="00413E7D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p w:rsidR="00413E7D" w:rsidRDefault="00413E7D" w:rsidP="00413E7D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p w:rsidR="00413E7D" w:rsidRDefault="00413E7D" w:rsidP="00413E7D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p w:rsidR="00413E7D" w:rsidRDefault="00413E7D" w:rsidP="00413E7D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p w:rsidR="00413E7D" w:rsidRDefault="00413E7D" w:rsidP="00413E7D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p w:rsidR="00F01305" w:rsidRPr="008741B8" w:rsidRDefault="00F01305" w:rsidP="00EB4A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lastRenderedPageBreak/>
        <w:t>Якщо говорити про політичне майбутнє територій «ДНР» та «ЛНР», якому варіанту Ви надали</w:t>
      </w:r>
      <w:r w:rsidR="00413E7D" w:rsidRPr="00413E7D">
        <w:rPr>
          <w:rFonts w:ascii="Times New Roman" w:hAnsi="Times New Roman"/>
          <w:b/>
          <w:color w:val="000000"/>
        </w:rPr>
        <w:t xml:space="preserve"> </w:t>
      </w:r>
      <w:r w:rsidR="00413E7D">
        <w:rPr>
          <w:rFonts w:ascii="Times New Roman" w:hAnsi="Times New Roman"/>
          <w:b/>
          <w:color w:val="000000"/>
          <w:lang w:val="uk-UA"/>
        </w:rPr>
        <w:t>б</w:t>
      </w:r>
      <w:r w:rsidRPr="008741B8">
        <w:rPr>
          <w:rFonts w:ascii="Times New Roman" w:hAnsi="Times New Roman"/>
          <w:b/>
          <w:color w:val="000000"/>
          <w:lang w:val="uk-UA"/>
        </w:rPr>
        <w:t xml:space="preserve"> перевагу?</w:t>
      </w:r>
    </w:p>
    <w:p w:rsidR="00EB4AA1" w:rsidRPr="008741B8" w:rsidRDefault="00EB4AA1" w:rsidP="00EB4AA1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705"/>
        <w:gridCol w:w="851"/>
        <w:gridCol w:w="950"/>
        <w:gridCol w:w="822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2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uk-UA"/>
              </w:rPr>
            </w:pPr>
            <w:r w:rsidRPr="008741B8">
              <w:rPr>
                <w:rFonts w:ascii="Times New Roman" w:eastAsia="Calibri" w:hAnsi="Times New Roman"/>
                <w:lang w:val="uk-UA" w:eastAsia="uk-UA"/>
              </w:rPr>
              <w:t>Щоб ці території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uk-UA"/>
              </w:rPr>
              <w:t>повернулися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uk-UA"/>
              </w:rPr>
              <w:t>до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uk-UA"/>
              </w:rPr>
              <w:t>України на тих самих умовах, що й раніше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322B4A">
        <w:trPr>
          <w:trHeight w:val="155"/>
        </w:trPr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uk-UA"/>
              </w:rPr>
            </w:pPr>
            <w:r w:rsidRPr="008741B8">
              <w:rPr>
                <w:rFonts w:ascii="Times New Roman" w:eastAsia="Calibri" w:hAnsi="Times New Roman"/>
                <w:lang w:val="uk-UA" w:eastAsia="uk-UA"/>
              </w:rPr>
              <w:t>Щоб вони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uk-UA"/>
              </w:rPr>
              <w:t>повернулися до України,</w:t>
            </w:r>
            <w:r w:rsidR="00BE66AF">
              <w:rPr>
                <w:rFonts w:ascii="Times New Roman" w:eastAsia="Calibri" w:hAnsi="Times New Roman"/>
                <w:lang w:val="uk-UA" w:eastAsia="uk-UA"/>
              </w:rPr>
              <w:t xml:space="preserve"> </w:t>
            </w:r>
            <w:r w:rsidRPr="008741B8">
              <w:rPr>
                <w:rFonts w:ascii="Times New Roman" w:eastAsia="Calibri" w:hAnsi="Times New Roman"/>
                <w:lang w:val="uk-UA" w:eastAsia="uk-UA"/>
              </w:rPr>
              <w:t>але отримали більше незалежності від Києва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Щоб вони отримали автономію у складі України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2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Щоб вони стали незалежними державами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2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Щоб вони увійшли до Російської Федерації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2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сказати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F01305" w:rsidRPr="008741B8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8741B8" w:rsidRDefault="00F01305" w:rsidP="00F0130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8741B8" w:rsidRDefault="00F01305" w:rsidP="00B72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>Як Ви ставитеся до пропозиції про введення миротворчих сил на території «ДНР» та «ЛНР»?</w:t>
      </w:r>
    </w:p>
    <w:p w:rsidR="00B72855" w:rsidRPr="008741B8" w:rsidRDefault="00B72855" w:rsidP="00B72855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56"/>
      </w:tblGrid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Підтримую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70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Не підтримую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F01305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</w:tr>
    </w:tbl>
    <w:p w:rsidR="00B72855" w:rsidRPr="008741B8" w:rsidRDefault="00B72855" w:rsidP="00B7285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B72855" w:rsidRPr="008741B8" w:rsidRDefault="00B72855" w:rsidP="00B72855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F01305" w:rsidRPr="00413E7D" w:rsidRDefault="00F01305" w:rsidP="00B728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>Як Ви ставитеся до розведення військових сил на Донбасі?</w:t>
      </w:r>
    </w:p>
    <w:p w:rsidR="00413E7D" w:rsidRPr="008741B8" w:rsidRDefault="00413E7D" w:rsidP="00413E7D">
      <w:pPr>
        <w:pStyle w:val="a3"/>
        <w:spacing w:after="0" w:line="240" w:lineRule="auto"/>
        <w:rPr>
          <w:rFonts w:ascii="Times New Roman" w:hAnsi="Times New Roman"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705"/>
        <w:gridCol w:w="851"/>
        <w:gridCol w:w="950"/>
        <w:gridCol w:w="822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2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color w:val="000000"/>
                <w:lang w:val="uk-UA"/>
              </w:rPr>
              <w:t>Цілком позитивно, вважаю, що це перший важливий</w:t>
            </w:r>
            <w:r w:rsidR="00BE66A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крок</w:t>
            </w:r>
            <w:r w:rsidRPr="008741B8">
              <w:rPr>
                <w:rFonts w:ascii="Times New Roman" w:hAnsi="Times New Roman"/>
                <w:color w:val="000000"/>
                <w:lang w:val="uk-UA"/>
              </w:rPr>
              <w:t xml:space="preserve"> до встановлення миру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color w:val="000000"/>
                <w:lang w:val="uk-UA"/>
              </w:rPr>
              <w:t>Переважно позитивно, головне – щоб перестали стріляти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color w:val="000000"/>
                <w:lang w:val="uk-UA"/>
              </w:rPr>
              <w:t>Переважно негативно, бо довіряти проросійськи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м</w:t>
            </w:r>
            <w:r w:rsidRPr="008741B8">
              <w:rPr>
                <w:rFonts w:ascii="Times New Roman" w:hAnsi="Times New Roman"/>
                <w:color w:val="000000"/>
                <w:lang w:val="uk-UA"/>
              </w:rPr>
              <w:t xml:space="preserve"> бойовикам не можна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color w:val="000000"/>
                <w:lang w:val="uk-UA"/>
              </w:rPr>
              <w:t>Повністю негативно, бо це є початком капітуляції, здачі українських територій</w:t>
            </w:r>
            <w:r w:rsidR="00BE66A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2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</w:tr>
    </w:tbl>
    <w:p w:rsidR="00B72855" w:rsidRPr="008741B8" w:rsidRDefault="00B72855" w:rsidP="00F01305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F01305" w:rsidRPr="008741B8" w:rsidRDefault="00F01305" w:rsidP="00B72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8741B8">
        <w:rPr>
          <w:rFonts w:ascii="Times New Roman" w:hAnsi="Times New Roman"/>
          <w:b/>
          <w:color w:val="000000"/>
          <w:lang w:val="uk-UA"/>
        </w:rPr>
        <w:t>Як Ви ставитеся до перспективи проведення місцевих виборів на неконтрольованих Україною територіях Донецької та Луганської областей (так звані «ДНР», «ЛНР»)?</w:t>
      </w:r>
    </w:p>
    <w:p w:rsidR="00B72855" w:rsidRPr="008741B8" w:rsidRDefault="00B72855" w:rsidP="00B72855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9"/>
        <w:gridCol w:w="705"/>
        <w:gridCol w:w="851"/>
        <w:gridCol w:w="950"/>
        <w:gridCol w:w="812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1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bCs/>
                <w:color w:val="000000"/>
                <w:lang w:val="uk-UA"/>
              </w:rPr>
              <w:t>Вважаю, що місцеві вибори слід провести якомога швидше, без всяких передумов, як початок процесу примирення</w:t>
            </w:r>
            <w:r w:rsidR="00BE66AF">
              <w:rPr>
                <w:rFonts w:ascii="Times New Roman" w:hAnsi="Times New Roman"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bCs/>
                <w:color w:val="000000"/>
                <w:lang w:val="uk-UA"/>
              </w:rPr>
              <w:t>Вважаю, що вибори на цих територіях можна буде провести тоді, коли звільнять територію російські війська та відбудеться</w:t>
            </w:r>
            <w:r w:rsidR="00BE66AF">
              <w:rPr>
                <w:rFonts w:ascii="Times New Roman" w:hAnsi="Times New Roman"/>
                <w:bCs/>
                <w:color w:val="000000"/>
                <w:lang w:val="uk-UA"/>
              </w:rPr>
              <w:t xml:space="preserve"> </w:t>
            </w:r>
            <w:r w:rsidRPr="008741B8">
              <w:rPr>
                <w:rFonts w:ascii="Times New Roman" w:hAnsi="Times New Roman"/>
                <w:bCs/>
                <w:color w:val="000000"/>
                <w:lang w:val="uk-UA"/>
              </w:rPr>
              <w:t xml:space="preserve">роззброєння бойовиків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bCs/>
                <w:color w:val="000000"/>
                <w:lang w:val="uk-UA"/>
              </w:rPr>
              <w:t xml:space="preserve">Вибори можна буде провести лише через кілька років після </w:t>
            </w:r>
            <w:r w:rsidRPr="008741B8">
              <w:rPr>
                <w:rFonts w:ascii="Times New Roman" w:hAnsi="Times New Roman"/>
                <w:bCs/>
                <w:lang w:val="uk-UA"/>
              </w:rPr>
              <w:t>встановлення</w:t>
            </w:r>
            <w:r w:rsidRPr="008741B8">
              <w:rPr>
                <w:rFonts w:ascii="Times New Roman" w:hAnsi="Times New Roman"/>
                <w:bCs/>
                <w:color w:val="000000"/>
                <w:lang w:val="uk-UA"/>
              </w:rPr>
              <w:t xml:space="preserve"> повного контрою України над цими територіями, як завершальний етап процесів реінтеграції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color w:val="000000"/>
                <w:lang w:val="uk-UA"/>
              </w:rPr>
              <w:t xml:space="preserve">Ніяких виборів, треба відмовитися від цих територій, і хай живуть, як хочуть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11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сказати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20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</w:tr>
    </w:tbl>
    <w:p w:rsidR="00322B4A" w:rsidRDefault="00322B4A" w:rsidP="00322B4A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lang w:val="uk-UA"/>
        </w:rPr>
      </w:pPr>
    </w:p>
    <w:p w:rsidR="00F01305" w:rsidRPr="00322B4A" w:rsidRDefault="004A7165" w:rsidP="00322B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Відповідно до Мінських домовленостей</w:t>
      </w:r>
      <w:r w:rsidR="00F01305" w:rsidRPr="00322B4A">
        <w:rPr>
          <w:rFonts w:ascii="Times New Roman" w:hAnsi="Times New Roman"/>
          <w:b/>
          <w:color w:val="000000"/>
          <w:lang w:val="uk-UA"/>
        </w:rPr>
        <w:t>, треба буде вирішити питання щодо амністії тих, хто був задіяний у військовому конфлікті на Донбасі</w:t>
      </w:r>
      <w:r>
        <w:rPr>
          <w:rFonts w:ascii="Times New Roman" w:hAnsi="Times New Roman"/>
          <w:b/>
          <w:color w:val="000000"/>
          <w:lang w:val="uk-UA"/>
        </w:rPr>
        <w:t>.</w:t>
      </w:r>
      <w:r w:rsidR="00322B4A">
        <w:rPr>
          <w:rFonts w:ascii="Times New Roman" w:hAnsi="Times New Roman"/>
          <w:b/>
          <w:color w:val="000000"/>
          <w:lang w:val="uk-UA"/>
        </w:rPr>
        <w:t xml:space="preserve"> </w:t>
      </w:r>
      <w:r w:rsidR="00F01305" w:rsidRPr="00322B4A">
        <w:rPr>
          <w:rFonts w:ascii="Times New Roman" w:hAnsi="Times New Roman"/>
          <w:b/>
          <w:color w:val="000000"/>
          <w:lang w:val="uk-UA"/>
        </w:rPr>
        <w:t xml:space="preserve"> Як Ви вважаєте, кого має стосуватися амністія?</w:t>
      </w:r>
    </w:p>
    <w:p w:rsidR="00B72855" w:rsidRPr="008741B8" w:rsidRDefault="00B72855" w:rsidP="00B72855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9"/>
        <w:gridCol w:w="705"/>
        <w:gridCol w:w="851"/>
        <w:gridCol w:w="950"/>
        <w:gridCol w:w="812"/>
      </w:tblGrid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Південь</w:t>
            </w:r>
          </w:p>
        </w:tc>
        <w:tc>
          <w:tcPr>
            <w:tcW w:w="812" w:type="dxa"/>
            <w:hideMark/>
          </w:tcPr>
          <w:p w:rsidR="00F01305" w:rsidRPr="008741B8" w:rsidRDefault="00F01305" w:rsidP="00F013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741B8">
              <w:rPr>
                <w:rFonts w:ascii="Times New Roman" w:hAnsi="Times New Roman"/>
                <w:i/>
                <w:lang w:val="uk-UA"/>
              </w:rPr>
              <w:t>Схід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4A716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Повна амністія для всіх, без ви</w:t>
            </w:r>
            <w:r w:rsidR="004A7165">
              <w:rPr>
                <w:rFonts w:ascii="Times New Roman" w:hAnsi="Times New Roman"/>
                <w:lang w:val="uk-UA"/>
              </w:rPr>
              <w:t>нятку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color w:val="000000"/>
                <w:lang w:val="uk-UA"/>
              </w:rPr>
              <w:t>Амністія для учасників незаконних збройних формувань, за ви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нятком</w:t>
            </w:r>
            <w:r w:rsidRPr="008741B8">
              <w:rPr>
                <w:rFonts w:ascii="Times New Roman" w:hAnsi="Times New Roman"/>
                <w:color w:val="000000"/>
                <w:lang w:val="uk-UA"/>
              </w:rPr>
              <w:t xml:space="preserve"> тих, хто чинив серйозні злочини (вбивства цивільних людей, тортури тощо)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15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43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color w:val="000000"/>
                <w:lang w:val="uk-UA"/>
              </w:rPr>
              <w:t xml:space="preserve">Амністія тільки цивільних – тим, хто працював 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8741B8">
              <w:rPr>
                <w:rFonts w:ascii="Times New Roman" w:hAnsi="Times New Roman"/>
                <w:color w:val="000000"/>
                <w:lang w:val="uk-UA"/>
              </w:rPr>
              <w:t xml:space="preserve"> держаних органах влади у так званих «ДНР», «ЛНР» (за винятком перших осіб)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28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13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4A7165">
            <w:pPr>
              <w:tabs>
                <w:tab w:val="left" w:pos="0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741B8">
              <w:rPr>
                <w:rFonts w:ascii="Times New Roman" w:hAnsi="Times New Roman"/>
                <w:color w:val="000000"/>
                <w:lang w:val="uk-UA"/>
              </w:rPr>
              <w:t>Взагалі ніякої амністії – кожного треба притягти до відпо</w:t>
            </w:r>
            <w:r w:rsidR="004A7165">
              <w:rPr>
                <w:rFonts w:ascii="Times New Roman" w:hAnsi="Times New Roman"/>
                <w:color w:val="000000"/>
                <w:lang w:val="uk-UA"/>
              </w:rPr>
              <w:t>відальності</w:t>
            </w:r>
            <w:r w:rsidRPr="008741B8">
              <w:rPr>
                <w:rFonts w:ascii="Times New Roman" w:hAnsi="Times New Roman"/>
                <w:color w:val="000000"/>
                <w:lang w:val="uk-UA"/>
              </w:rPr>
              <w:t xml:space="preserve"> відповідно до закону 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37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6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01305" w:rsidRPr="008741B8" w:rsidTr="00322B4A">
        <w:tc>
          <w:tcPr>
            <w:tcW w:w="0" w:type="auto"/>
            <w:hideMark/>
          </w:tcPr>
          <w:p w:rsidR="00F01305" w:rsidRPr="008741B8" w:rsidRDefault="00F01305" w:rsidP="00F0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Важко сказати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14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27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22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12" w:type="dxa"/>
            <w:vAlign w:val="center"/>
            <w:hideMark/>
          </w:tcPr>
          <w:p w:rsidR="00F01305" w:rsidRPr="008741B8" w:rsidRDefault="00F01305" w:rsidP="00793E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41B8">
              <w:rPr>
                <w:rFonts w:ascii="Times New Roman" w:hAnsi="Times New Roman"/>
                <w:lang w:val="uk-UA"/>
              </w:rPr>
              <w:t>19</w:t>
            </w:r>
            <w:r w:rsidR="00322B4A">
              <w:rPr>
                <w:rFonts w:ascii="Times New Roman" w:hAnsi="Times New Roman"/>
                <w:lang w:val="uk-UA"/>
              </w:rPr>
              <w:t xml:space="preserve">, </w:t>
            </w:r>
            <w:r w:rsidRPr="008741B8">
              <w:rPr>
                <w:rFonts w:ascii="Times New Roman" w:hAnsi="Times New Roman"/>
                <w:lang w:val="uk-UA"/>
              </w:rPr>
              <w:t>1</w:t>
            </w:r>
          </w:p>
        </w:tc>
      </w:tr>
    </w:tbl>
    <w:p w:rsidR="00F01305" w:rsidRPr="00F01305" w:rsidRDefault="00F01305" w:rsidP="00F0130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1305" w:rsidRPr="009276DF" w:rsidRDefault="00F01305" w:rsidP="00F6508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F01305" w:rsidRPr="009276DF" w:rsidSect="00ED6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F5" w:rsidRDefault="00F22AF5" w:rsidP="00F71191">
      <w:pPr>
        <w:spacing w:after="0" w:line="240" w:lineRule="auto"/>
      </w:pPr>
      <w:r>
        <w:separator/>
      </w:r>
    </w:p>
  </w:endnote>
  <w:endnote w:type="continuationSeparator" w:id="0">
    <w:p w:rsidR="00F22AF5" w:rsidRDefault="00F22AF5" w:rsidP="00F7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A" w:rsidRDefault="00322B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A" w:rsidRDefault="00322B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A" w:rsidRDefault="00322B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F5" w:rsidRDefault="00F22AF5" w:rsidP="00F71191">
      <w:pPr>
        <w:spacing w:after="0" w:line="240" w:lineRule="auto"/>
      </w:pPr>
      <w:r>
        <w:separator/>
      </w:r>
    </w:p>
  </w:footnote>
  <w:footnote w:type="continuationSeparator" w:id="0">
    <w:p w:rsidR="00F22AF5" w:rsidRDefault="00F22AF5" w:rsidP="00F7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A" w:rsidRDefault="00322B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A" w:rsidRDefault="00322B4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A" w:rsidRDefault="00322B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E56"/>
    <w:multiLevelType w:val="hybridMultilevel"/>
    <w:tmpl w:val="678255E4"/>
    <w:lvl w:ilvl="0" w:tplc="670CD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2464"/>
    <w:multiLevelType w:val="hybridMultilevel"/>
    <w:tmpl w:val="8C08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20F6"/>
    <w:multiLevelType w:val="hybridMultilevel"/>
    <w:tmpl w:val="6DE69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2E4610"/>
    <w:multiLevelType w:val="hybridMultilevel"/>
    <w:tmpl w:val="32F078C2"/>
    <w:lvl w:ilvl="0" w:tplc="3A845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E4AF0"/>
    <w:multiLevelType w:val="hybridMultilevel"/>
    <w:tmpl w:val="812A95E0"/>
    <w:lvl w:ilvl="0" w:tplc="257A2E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A1"/>
    <w:rsid w:val="000018C4"/>
    <w:rsid w:val="00016A11"/>
    <w:rsid w:val="00054B46"/>
    <w:rsid w:val="00056480"/>
    <w:rsid w:val="0007358D"/>
    <w:rsid w:val="00091D4F"/>
    <w:rsid w:val="00093BED"/>
    <w:rsid w:val="000966CE"/>
    <w:rsid w:val="000B3E15"/>
    <w:rsid w:val="000B7419"/>
    <w:rsid w:val="00106F30"/>
    <w:rsid w:val="001216CF"/>
    <w:rsid w:val="00126FCB"/>
    <w:rsid w:val="001445CD"/>
    <w:rsid w:val="0018149F"/>
    <w:rsid w:val="001B17CC"/>
    <w:rsid w:val="001C3B8C"/>
    <w:rsid w:val="001C6AB2"/>
    <w:rsid w:val="001D0752"/>
    <w:rsid w:val="001D62D8"/>
    <w:rsid w:val="001E5318"/>
    <w:rsid w:val="002035CB"/>
    <w:rsid w:val="00217410"/>
    <w:rsid w:val="00231353"/>
    <w:rsid w:val="00236223"/>
    <w:rsid w:val="002479EB"/>
    <w:rsid w:val="00260AC2"/>
    <w:rsid w:val="00276617"/>
    <w:rsid w:val="00290259"/>
    <w:rsid w:val="00292FE0"/>
    <w:rsid w:val="00297147"/>
    <w:rsid w:val="002A4B49"/>
    <w:rsid w:val="002A73DF"/>
    <w:rsid w:val="002B26E5"/>
    <w:rsid w:val="00303A1A"/>
    <w:rsid w:val="00322B4A"/>
    <w:rsid w:val="00326301"/>
    <w:rsid w:val="00363440"/>
    <w:rsid w:val="0038145D"/>
    <w:rsid w:val="0039733D"/>
    <w:rsid w:val="003D3259"/>
    <w:rsid w:val="003E19F3"/>
    <w:rsid w:val="004016F5"/>
    <w:rsid w:val="0040438A"/>
    <w:rsid w:val="00410CA1"/>
    <w:rsid w:val="004130BA"/>
    <w:rsid w:val="00413E7D"/>
    <w:rsid w:val="00416A5F"/>
    <w:rsid w:val="004317A7"/>
    <w:rsid w:val="00433EFD"/>
    <w:rsid w:val="00440A89"/>
    <w:rsid w:val="0045316D"/>
    <w:rsid w:val="004533D3"/>
    <w:rsid w:val="0045511E"/>
    <w:rsid w:val="00462165"/>
    <w:rsid w:val="004A38D6"/>
    <w:rsid w:val="004A7165"/>
    <w:rsid w:val="004C1D7A"/>
    <w:rsid w:val="004C4A3D"/>
    <w:rsid w:val="004E372C"/>
    <w:rsid w:val="004E5E56"/>
    <w:rsid w:val="00571C68"/>
    <w:rsid w:val="00573F82"/>
    <w:rsid w:val="00593877"/>
    <w:rsid w:val="00594469"/>
    <w:rsid w:val="005959C8"/>
    <w:rsid w:val="005E3F48"/>
    <w:rsid w:val="005F66CF"/>
    <w:rsid w:val="00611F56"/>
    <w:rsid w:val="00630832"/>
    <w:rsid w:val="006511CD"/>
    <w:rsid w:val="00657962"/>
    <w:rsid w:val="00661046"/>
    <w:rsid w:val="0069494F"/>
    <w:rsid w:val="006A755D"/>
    <w:rsid w:val="006E650D"/>
    <w:rsid w:val="007102E3"/>
    <w:rsid w:val="007215E2"/>
    <w:rsid w:val="00732D4D"/>
    <w:rsid w:val="007504E9"/>
    <w:rsid w:val="0076078F"/>
    <w:rsid w:val="0076230C"/>
    <w:rsid w:val="0079136B"/>
    <w:rsid w:val="00793EA1"/>
    <w:rsid w:val="007B35DC"/>
    <w:rsid w:val="00817F69"/>
    <w:rsid w:val="008334F2"/>
    <w:rsid w:val="00862936"/>
    <w:rsid w:val="008677FA"/>
    <w:rsid w:val="008741B8"/>
    <w:rsid w:val="00896AF2"/>
    <w:rsid w:val="008C277C"/>
    <w:rsid w:val="008D05DF"/>
    <w:rsid w:val="00901D3A"/>
    <w:rsid w:val="009139C5"/>
    <w:rsid w:val="00917289"/>
    <w:rsid w:val="009219DA"/>
    <w:rsid w:val="009276DF"/>
    <w:rsid w:val="00942FAD"/>
    <w:rsid w:val="009A3CF4"/>
    <w:rsid w:val="009F4534"/>
    <w:rsid w:val="00A05017"/>
    <w:rsid w:val="00A05CEC"/>
    <w:rsid w:val="00A2046A"/>
    <w:rsid w:val="00A2791C"/>
    <w:rsid w:val="00A55832"/>
    <w:rsid w:val="00A607F6"/>
    <w:rsid w:val="00A628B1"/>
    <w:rsid w:val="00A65FD0"/>
    <w:rsid w:val="00A67418"/>
    <w:rsid w:val="00A67FD6"/>
    <w:rsid w:val="00AA56F0"/>
    <w:rsid w:val="00AC6747"/>
    <w:rsid w:val="00B2261E"/>
    <w:rsid w:val="00B70D13"/>
    <w:rsid w:val="00B72855"/>
    <w:rsid w:val="00B8394A"/>
    <w:rsid w:val="00B8523C"/>
    <w:rsid w:val="00B92B2B"/>
    <w:rsid w:val="00BA59C2"/>
    <w:rsid w:val="00BE4EEB"/>
    <w:rsid w:val="00BE66AF"/>
    <w:rsid w:val="00BF4DDF"/>
    <w:rsid w:val="00C137BE"/>
    <w:rsid w:val="00C24FED"/>
    <w:rsid w:val="00C33DCD"/>
    <w:rsid w:val="00C75DF1"/>
    <w:rsid w:val="00C94DCE"/>
    <w:rsid w:val="00CA03E7"/>
    <w:rsid w:val="00CC5081"/>
    <w:rsid w:val="00CC5BC9"/>
    <w:rsid w:val="00CF49C3"/>
    <w:rsid w:val="00D00C7D"/>
    <w:rsid w:val="00D106D3"/>
    <w:rsid w:val="00D43851"/>
    <w:rsid w:val="00D52DAF"/>
    <w:rsid w:val="00D541AA"/>
    <w:rsid w:val="00D6096E"/>
    <w:rsid w:val="00D73E4E"/>
    <w:rsid w:val="00DA0009"/>
    <w:rsid w:val="00DA734F"/>
    <w:rsid w:val="00DB27A5"/>
    <w:rsid w:val="00E65E81"/>
    <w:rsid w:val="00E84BA1"/>
    <w:rsid w:val="00EB4AA1"/>
    <w:rsid w:val="00EB5A34"/>
    <w:rsid w:val="00EC227A"/>
    <w:rsid w:val="00EC50B0"/>
    <w:rsid w:val="00ED6363"/>
    <w:rsid w:val="00EF6D07"/>
    <w:rsid w:val="00F01305"/>
    <w:rsid w:val="00F22AF5"/>
    <w:rsid w:val="00F25E23"/>
    <w:rsid w:val="00F308F6"/>
    <w:rsid w:val="00F42C4E"/>
    <w:rsid w:val="00F6508D"/>
    <w:rsid w:val="00F66A01"/>
    <w:rsid w:val="00F67D3A"/>
    <w:rsid w:val="00F71191"/>
    <w:rsid w:val="00F82D70"/>
    <w:rsid w:val="00F86E6C"/>
    <w:rsid w:val="00F90465"/>
    <w:rsid w:val="00F97F9C"/>
    <w:rsid w:val="00FC411A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7"/>
    <w:pPr>
      <w:ind w:left="720"/>
      <w:contextualSpacing/>
    </w:pPr>
  </w:style>
  <w:style w:type="paragraph" w:customStyle="1" w:styleId="1">
    <w:name w:val="Без інтервалів1"/>
    <w:qFormat/>
    <w:rsid w:val="0029714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hps">
    <w:name w:val="hps"/>
    <w:rsid w:val="00297147"/>
  </w:style>
  <w:style w:type="numbering" w:customStyle="1" w:styleId="10">
    <w:name w:val="Нет списка1"/>
    <w:next w:val="a2"/>
    <w:uiPriority w:val="99"/>
    <w:semiHidden/>
    <w:unhideWhenUsed/>
    <w:rsid w:val="00F01305"/>
  </w:style>
  <w:style w:type="table" w:styleId="a4">
    <w:name w:val="Table Grid"/>
    <w:basedOn w:val="a1"/>
    <w:uiPriority w:val="59"/>
    <w:rsid w:val="00F013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a"/>
    <w:rsid w:val="00F01305"/>
    <w:pPr>
      <w:tabs>
        <w:tab w:val="right" w:leader="dot" w:pos="9354"/>
      </w:tabs>
      <w:spacing w:after="0" w:line="240" w:lineRule="auto"/>
      <w:ind w:left="568" w:hanging="284"/>
    </w:pPr>
    <w:rPr>
      <w:rFonts w:ascii="Times New Roman" w:hAnsi="Times New Roman"/>
      <w:szCs w:val="24"/>
      <w:lang w:val="uk-UA"/>
    </w:rPr>
  </w:style>
  <w:style w:type="paragraph" w:styleId="a5">
    <w:name w:val="No Spacing"/>
    <w:uiPriority w:val="1"/>
    <w:qFormat/>
    <w:rsid w:val="00F013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customStyle="1" w:styleId="xfmc1">
    <w:name w:val="xfmc1"/>
    <w:basedOn w:val="a"/>
    <w:rsid w:val="00F01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shorttext">
    <w:name w:val="short_text"/>
    <w:basedOn w:val="a0"/>
    <w:rsid w:val="00F01305"/>
  </w:style>
  <w:style w:type="paragraph" w:styleId="a6">
    <w:name w:val="header"/>
    <w:basedOn w:val="a"/>
    <w:link w:val="a7"/>
    <w:uiPriority w:val="99"/>
    <w:unhideWhenUsed/>
    <w:rsid w:val="00F71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191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71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191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7"/>
    <w:pPr>
      <w:ind w:left="720"/>
      <w:contextualSpacing/>
    </w:pPr>
  </w:style>
  <w:style w:type="paragraph" w:customStyle="1" w:styleId="1">
    <w:name w:val="Без інтервалів1"/>
    <w:qFormat/>
    <w:rsid w:val="0029714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hps">
    <w:name w:val="hps"/>
    <w:rsid w:val="00297147"/>
  </w:style>
  <w:style w:type="numbering" w:customStyle="1" w:styleId="10">
    <w:name w:val="Нет списка1"/>
    <w:next w:val="a2"/>
    <w:uiPriority w:val="99"/>
    <w:semiHidden/>
    <w:unhideWhenUsed/>
    <w:rsid w:val="00F01305"/>
  </w:style>
  <w:style w:type="table" w:styleId="a4">
    <w:name w:val="Table Grid"/>
    <w:basedOn w:val="a1"/>
    <w:uiPriority w:val="59"/>
    <w:rsid w:val="00F013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a"/>
    <w:rsid w:val="00F01305"/>
    <w:pPr>
      <w:tabs>
        <w:tab w:val="right" w:leader="dot" w:pos="9354"/>
      </w:tabs>
      <w:spacing w:after="0" w:line="240" w:lineRule="auto"/>
      <w:ind w:left="568" w:hanging="284"/>
    </w:pPr>
    <w:rPr>
      <w:rFonts w:ascii="Times New Roman" w:hAnsi="Times New Roman"/>
      <w:szCs w:val="24"/>
      <w:lang w:val="uk-UA"/>
    </w:rPr>
  </w:style>
  <w:style w:type="paragraph" w:styleId="a5">
    <w:name w:val="No Spacing"/>
    <w:uiPriority w:val="1"/>
    <w:qFormat/>
    <w:rsid w:val="00F013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customStyle="1" w:styleId="xfmc1">
    <w:name w:val="xfmc1"/>
    <w:basedOn w:val="a"/>
    <w:rsid w:val="00F01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shorttext">
    <w:name w:val="short_text"/>
    <w:basedOn w:val="a0"/>
    <w:rsid w:val="00F01305"/>
  </w:style>
  <w:style w:type="paragraph" w:styleId="a6">
    <w:name w:val="header"/>
    <w:basedOn w:val="a"/>
    <w:link w:val="a7"/>
    <w:uiPriority w:val="99"/>
    <w:unhideWhenUsed/>
    <w:rsid w:val="00F71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191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71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191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17367</Words>
  <Characters>9900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 Shapovalov</dc:creator>
  <cp:lastModifiedBy>admin</cp:lastModifiedBy>
  <cp:revision>2</cp:revision>
  <cp:lastPrinted>2019-12-04T20:29:00Z</cp:lastPrinted>
  <dcterms:created xsi:type="dcterms:W3CDTF">2019-12-06T11:17:00Z</dcterms:created>
  <dcterms:modified xsi:type="dcterms:W3CDTF">2019-12-06T11:17:00Z</dcterms:modified>
</cp:coreProperties>
</file>